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1503" w:rsidRDefault="00D37C2E" w:rsidP="00F525FC">
      <w:pPr>
        <w:shd w:val="clear" w:color="auto" w:fill="FFFFFF"/>
        <w:jc w:val="right"/>
        <w:rPr>
          <w:sz w:val="28"/>
          <w:szCs w:val="28"/>
        </w:rPr>
      </w:pPr>
      <w:r w:rsidRPr="002743A3">
        <w:rPr>
          <w:noProof/>
          <w:sz w:val="24"/>
          <w:szCs w:val="24"/>
        </w:rPr>
        <mc:AlternateContent>
          <mc:Choice Requires="wps">
            <w:drawing>
              <wp:anchor distT="0" distB="0" distL="114300" distR="114300" simplePos="0" relativeHeight="252648448" behindDoc="0" locked="0" layoutInCell="1" allowOverlap="1" wp14:anchorId="146CAC21" wp14:editId="281436E5">
                <wp:simplePos x="0" y="0"/>
                <wp:positionH relativeFrom="column">
                  <wp:posOffset>4170680</wp:posOffset>
                </wp:positionH>
                <wp:positionV relativeFrom="paragraph">
                  <wp:posOffset>132080</wp:posOffset>
                </wp:positionV>
                <wp:extent cx="2310765" cy="896620"/>
                <wp:effectExtent l="0" t="0" r="13335" b="1778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765" cy="896620"/>
                        </a:xfrm>
                        <a:prstGeom prst="rect">
                          <a:avLst/>
                        </a:prstGeom>
                        <a:noFill/>
                        <a:ln w="0">
                          <a:noFill/>
                        </a:ln>
                      </wps:spPr>
                      <wps:txbx>
                        <w:txbxContent>
                          <w:p w:rsidR="00D37C2E" w:rsidRPr="0049077D" w:rsidRDefault="00D37C2E" w:rsidP="00D37C2E">
                            <w:pPr>
                              <w:jc w:val="right"/>
                              <w:rPr>
                                <w:spacing w:val="-8"/>
                                <w:sz w:val="28"/>
                                <w:szCs w:val="28"/>
                              </w:rPr>
                            </w:pPr>
                            <w:r>
                              <w:rPr>
                                <w:spacing w:val="-8"/>
                                <w:sz w:val="28"/>
                                <w:szCs w:val="28"/>
                              </w:rPr>
                              <w:t>П</w:t>
                            </w:r>
                            <w:r w:rsidRPr="0049077D">
                              <w:rPr>
                                <w:spacing w:val="-8"/>
                                <w:sz w:val="28"/>
                                <w:szCs w:val="28"/>
                              </w:rPr>
                              <w:t>риложение 1</w:t>
                            </w:r>
                          </w:p>
                          <w:p w:rsidR="00D37C2E" w:rsidRPr="0049077D" w:rsidRDefault="00D37C2E" w:rsidP="00D37C2E">
                            <w:pPr>
                              <w:shd w:val="clear" w:color="auto" w:fill="FFFFFF" w:themeFill="background1"/>
                              <w:jc w:val="right"/>
                              <w:rPr>
                                <w:spacing w:val="-8"/>
                                <w:sz w:val="28"/>
                                <w:szCs w:val="28"/>
                              </w:rPr>
                            </w:pPr>
                            <w:r w:rsidRPr="0049077D">
                              <w:rPr>
                                <w:spacing w:val="-8"/>
                                <w:sz w:val="28"/>
                                <w:szCs w:val="28"/>
                              </w:rPr>
                              <w:t xml:space="preserve">к постановлению </w:t>
                            </w:r>
                          </w:p>
                          <w:p w:rsidR="00D37C2E" w:rsidRPr="0049077D" w:rsidRDefault="00D37C2E" w:rsidP="00D37C2E">
                            <w:pPr>
                              <w:shd w:val="clear" w:color="auto" w:fill="FFFFFF" w:themeFill="background1"/>
                              <w:jc w:val="right"/>
                              <w:rPr>
                                <w:spacing w:val="-8"/>
                              </w:rPr>
                            </w:pPr>
                            <w:r w:rsidRPr="0049077D">
                              <w:rPr>
                                <w:spacing w:val="-8"/>
                                <w:sz w:val="28"/>
                                <w:szCs w:val="28"/>
                              </w:rPr>
                              <w:t>от _____________ № ______</w:t>
                            </w:r>
                          </w:p>
                          <w:p w:rsidR="00D37C2E" w:rsidRPr="007A6B44" w:rsidRDefault="00D37C2E" w:rsidP="00D37C2E">
                            <w:pPr>
                              <w:jc w:val="right"/>
                              <w:rPr>
                                <w:sz w:val="28"/>
                                <w:szCs w:val="28"/>
                              </w:rPr>
                            </w:pPr>
                          </w:p>
                          <w:p w:rsidR="00D37C2E" w:rsidRPr="007A6B44" w:rsidRDefault="00D37C2E" w:rsidP="00D37C2E">
                            <w:pPr>
                              <w:rPr>
                                <w:sz w:val="28"/>
                                <w:szCs w:val="28"/>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6" o:spid="_x0000_s1026" type="#_x0000_t202" style="position:absolute;left:0;text-align:left;margin-left:328.4pt;margin-top:10.4pt;width:181.95pt;height:70.6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" filled="f" stroked="f" strokeweight="0">
                <v:textbox inset="0,0,0,0">
                  <w:txbxContent>
                    <w:p w:rsidR="00D37C2E" w:rsidRPr="0049077D" w:rsidRDefault="00D37C2E" w:rsidP="00D37C2E">
                      <w:pPr>
                        <w:jc w:val="right"/>
                        <w:rPr>
                          <w:spacing w:val="-8"/>
                          <w:sz w:val="28"/>
                          <w:szCs w:val="28"/>
                        </w:rPr>
                      </w:pPr>
                      <w:r>
                        <w:rPr>
                          <w:spacing w:val="-8"/>
                          <w:sz w:val="28"/>
                          <w:szCs w:val="28"/>
                        </w:rPr>
                        <w:t>П</w:t>
                      </w:r>
                      <w:r w:rsidRPr="0049077D">
                        <w:rPr>
                          <w:spacing w:val="-8"/>
                          <w:sz w:val="28"/>
                          <w:szCs w:val="28"/>
                        </w:rPr>
                        <w:t>риложение 1</w:t>
                      </w:r>
                    </w:p>
                    <w:p w:rsidR="00D37C2E" w:rsidRPr="0049077D" w:rsidRDefault="00D37C2E" w:rsidP="00D37C2E">
                      <w:pPr>
                        <w:shd w:val="clear" w:color="auto" w:fill="FFFFFF" w:themeFill="background1"/>
                        <w:jc w:val="right"/>
                        <w:rPr>
                          <w:spacing w:val="-8"/>
                          <w:sz w:val="28"/>
                          <w:szCs w:val="28"/>
                        </w:rPr>
                      </w:pPr>
                      <w:r w:rsidRPr="0049077D">
                        <w:rPr>
                          <w:spacing w:val="-8"/>
                          <w:sz w:val="28"/>
                          <w:szCs w:val="28"/>
                        </w:rPr>
                        <w:t xml:space="preserve">к постановлению </w:t>
                      </w:r>
                    </w:p>
                    <w:p w:rsidR="00D37C2E" w:rsidRPr="0049077D" w:rsidRDefault="00D37C2E" w:rsidP="00D37C2E">
                      <w:pPr>
                        <w:shd w:val="clear" w:color="auto" w:fill="FFFFFF" w:themeFill="background1"/>
                        <w:jc w:val="right"/>
                        <w:rPr>
                          <w:spacing w:val="-8"/>
                        </w:rPr>
                      </w:pPr>
                      <w:r w:rsidRPr="0049077D">
                        <w:rPr>
                          <w:spacing w:val="-8"/>
                          <w:sz w:val="28"/>
                          <w:szCs w:val="28"/>
                        </w:rPr>
                        <w:t>от _____________ № ______</w:t>
                      </w:r>
                    </w:p>
                    <w:p w:rsidR="00D37C2E" w:rsidRPr="007A6B44" w:rsidRDefault="00D37C2E" w:rsidP="00D37C2E">
                      <w:pPr>
                        <w:jc w:val="right"/>
                        <w:rPr>
                          <w:sz w:val="28"/>
                          <w:szCs w:val="28"/>
                        </w:rPr>
                      </w:pPr>
                    </w:p>
                    <w:p w:rsidR="00D37C2E" w:rsidRPr="007A6B44" w:rsidRDefault="00D37C2E" w:rsidP="00D37C2E">
                      <w:pPr>
                        <w:rPr>
                          <w:sz w:val="28"/>
                          <w:szCs w:val="28"/>
                        </w:rPr>
                      </w:pPr>
                    </w:p>
                  </w:txbxContent>
                </v:textbox>
              </v:shape>
            </w:pict>
          </mc:Fallback>
        </mc:AlternateContent>
      </w:r>
      <w:r w:rsidR="00801493">
        <w:rPr>
          <w:noProof/>
        </w:rPr>
        <mc:AlternateContent>
          <mc:Choice Requires="wps">
            <w:drawing>
              <wp:anchor distT="0" distB="0" distL="114300" distR="114300" simplePos="0" relativeHeight="251663360" behindDoc="0" locked="0" layoutInCell="1" allowOverlap="1" wp14:anchorId="2A50E878" wp14:editId="7CF314AA">
                <wp:simplePos x="0" y="0"/>
                <wp:positionH relativeFrom="column">
                  <wp:posOffset>99060</wp:posOffset>
                </wp:positionH>
                <wp:positionV relativeFrom="paragraph">
                  <wp:posOffset>114935</wp:posOffset>
                </wp:positionV>
                <wp:extent cx="4791075" cy="125730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1257300"/>
                        </a:xfrm>
                        <a:prstGeom prst="rect">
                          <a:avLst/>
                        </a:prstGeom>
                        <a:noFill/>
                        <a:ln>
                          <a:noFill/>
                        </a:ln>
                      </wps:spPr>
                      <wps:txbx>
                        <w:txbxContent>
                          <w:p w:rsidR="00560A32" w:rsidRDefault="00D37C2E" w:rsidP="00560A32">
                            <w:pPr>
                              <w:shd w:val="clear" w:color="auto" w:fill="FFFFFF" w:themeFill="background1"/>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sidR="001B2178" w:rsidRPr="007B28AE">
                              <w:rPr>
                                <w:sz w:val="28"/>
                                <w:szCs w:val="28"/>
                              </w:rPr>
                              <w:t xml:space="preserve"> </w:t>
                            </w:r>
                            <w:r w:rsidR="001B2178">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w:t>
                            </w:r>
                          </w:p>
                          <w:p w:rsidR="001B2178" w:rsidRDefault="00560A32" w:rsidP="00560A32">
                            <w:pPr>
                              <w:shd w:val="clear" w:color="auto" w:fill="FFFFFF" w:themeFill="background1"/>
                              <w:spacing w:line="216" w:lineRule="auto"/>
                              <w:rPr>
                                <w:sz w:val="28"/>
                                <w:szCs w:val="28"/>
                              </w:rPr>
                            </w:pPr>
                            <w:r w:rsidRPr="00560A32">
                              <w:rPr>
                                <w:sz w:val="28"/>
                                <w:szCs w:val="28"/>
                              </w:rPr>
                              <w:t>Кустовая площадка № 26</w:t>
                            </w:r>
                            <w:r w:rsidR="001B2178">
                              <w:rPr>
                                <w:sz w:val="28"/>
                                <w:szCs w:val="28"/>
                              </w:rPr>
                              <w:t>»</w:t>
                            </w:r>
                          </w:p>
                          <w:p w:rsidR="001B2178" w:rsidRPr="00C47C0F" w:rsidRDefault="001B2178" w:rsidP="004C3395">
                            <w:pPr>
                              <w:shd w:val="clear" w:color="auto" w:fill="FFFFFF" w:themeFill="background1"/>
                              <w:spacing w:line="192" w:lineRule="auto"/>
                              <w:rPr>
                                <w:sz w:val="28"/>
                                <w:szCs w:val="28"/>
                              </w:rPr>
                            </w:pPr>
                            <w:r>
                              <w:rPr>
                                <w:sz w:val="28"/>
                                <w:szCs w:val="28"/>
                              </w:rPr>
                              <w:t>Землепользователь ОАО «Томскнефть» ВНК</w:t>
                            </w:r>
                          </w:p>
                          <w:p w:rsidR="00A76CE6" w:rsidRPr="002C5CFC" w:rsidRDefault="00A76CE6" w:rsidP="00A76CE6">
                            <w:pPr>
                              <w:shd w:val="clear" w:color="auto" w:fill="FFFFFF" w:themeFill="background1"/>
                              <w:rPr>
                                <w:spacing w:val="-8"/>
                              </w:rPr>
                            </w:pPr>
                            <w:r w:rsidRPr="00D83FEC">
                              <w:rPr>
                                <w:spacing w:val="-8"/>
                                <w:sz w:val="28"/>
                                <w:szCs w:val="28"/>
                              </w:rPr>
                              <w:t>Масштаб 1:</w:t>
                            </w:r>
                            <w:r>
                              <w:rPr>
                                <w:spacing w:val="-8"/>
                                <w:sz w:val="28"/>
                                <w:szCs w:val="28"/>
                              </w:rPr>
                              <w:t>5</w:t>
                            </w:r>
                            <w:r w:rsidRPr="00D83FEC">
                              <w:rPr>
                                <w:spacing w:val="-8"/>
                                <w:sz w:val="28"/>
                                <w:szCs w:val="28"/>
                              </w:rPr>
                              <w:t>000</w:t>
                            </w:r>
                          </w:p>
                          <w:p w:rsidR="001B2178" w:rsidRPr="0049077D" w:rsidRDefault="001B2178" w:rsidP="004C3395">
                            <w:pPr>
                              <w:shd w:val="clear" w:color="auto" w:fill="FFFFFF" w:themeFill="background1"/>
                              <w:spacing w:line="192"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 o:spid="_x0000_s1027" type="#_x0000_t202" style="position:absolute;left:0;text-align:left;margin-left:7.8pt;margin-top:9.05pt;width:377.25pt;height: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" filled="f" stroked="f">
                <v:textbox>
                  <w:txbxContent>
                    <w:p w:rsidR="00560A32" w:rsidRDefault="00D37C2E" w:rsidP="00560A32">
                      <w:pPr>
                        <w:shd w:val="clear" w:color="auto" w:fill="FFFFFF" w:themeFill="background1"/>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sidR="001B2178" w:rsidRPr="007B28AE">
                        <w:rPr>
                          <w:sz w:val="28"/>
                          <w:szCs w:val="28"/>
                        </w:rPr>
                        <w:t xml:space="preserve"> </w:t>
                      </w:r>
                      <w:r w:rsidR="001B2178">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w:t>
                      </w:r>
                    </w:p>
                    <w:p w:rsidR="001B2178" w:rsidRDefault="00560A32" w:rsidP="00560A32">
                      <w:pPr>
                        <w:shd w:val="clear" w:color="auto" w:fill="FFFFFF" w:themeFill="background1"/>
                        <w:spacing w:line="216" w:lineRule="auto"/>
                        <w:rPr>
                          <w:sz w:val="28"/>
                          <w:szCs w:val="28"/>
                        </w:rPr>
                      </w:pPr>
                      <w:r w:rsidRPr="00560A32">
                        <w:rPr>
                          <w:sz w:val="28"/>
                          <w:szCs w:val="28"/>
                        </w:rPr>
                        <w:t>Кустовая площадка № 26</w:t>
                      </w:r>
                      <w:r w:rsidR="001B2178">
                        <w:rPr>
                          <w:sz w:val="28"/>
                          <w:szCs w:val="28"/>
                        </w:rPr>
                        <w:t>»</w:t>
                      </w:r>
                    </w:p>
                    <w:p w:rsidR="001B2178" w:rsidRPr="00C47C0F" w:rsidRDefault="001B2178" w:rsidP="004C3395">
                      <w:pPr>
                        <w:shd w:val="clear" w:color="auto" w:fill="FFFFFF" w:themeFill="background1"/>
                        <w:spacing w:line="192" w:lineRule="auto"/>
                        <w:rPr>
                          <w:sz w:val="28"/>
                          <w:szCs w:val="28"/>
                        </w:rPr>
                      </w:pPr>
                      <w:r>
                        <w:rPr>
                          <w:sz w:val="28"/>
                          <w:szCs w:val="28"/>
                        </w:rPr>
                        <w:t>Землепользователь ОАО «Томскнефть» ВНК</w:t>
                      </w:r>
                    </w:p>
                    <w:p w:rsidR="00A76CE6" w:rsidRPr="002C5CFC" w:rsidRDefault="00A76CE6" w:rsidP="00A76CE6">
                      <w:pPr>
                        <w:shd w:val="clear" w:color="auto" w:fill="FFFFFF" w:themeFill="background1"/>
                        <w:rPr>
                          <w:spacing w:val="-8"/>
                        </w:rPr>
                      </w:pPr>
                      <w:r w:rsidRPr="00D83FEC">
                        <w:rPr>
                          <w:spacing w:val="-8"/>
                          <w:sz w:val="28"/>
                          <w:szCs w:val="28"/>
                        </w:rPr>
                        <w:t>Масштаб 1:</w:t>
                      </w:r>
                      <w:r>
                        <w:rPr>
                          <w:spacing w:val="-8"/>
                          <w:sz w:val="28"/>
                          <w:szCs w:val="28"/>
                        </w:rPr>
                        <w:t>5</w:t>
                      </w:r>
                      <w:r w:rsidRPr="00D83FEC">
                        <w:rPr>
                          <w:spacing w:val="-8"/>
                          <w:sz w:val="28"/>
                          <w:szCs w:val="28"/>
                        </w:rPr>
                        <w:t>000</w:t>
                      </w:r>
                    </w:p>
                    <w:p w:rsidR="001B2178" w:rsidRPr="0049077D" w:rsidRDefault="001B2178" w:rsidP="004C3395">
                      <w:pPr>
                        <w:shd w:val="clear" w:color="auto" w:fill="FFFFFF" w:themeFill="background1"/>
                        <w:spacing w:line="192" w:lineRule="auto"/>
                        <w:rPr>
                          <w:spacing w:val="-8"/>
                        </w:rPr>
                      </w:pPr>
                    </w:p>
                  </w:txbxContent>
                </v:textbox>
              </v:shape>
            </w:pict>
          </mc:Fallback>
        </mc:AlternateContent>
      </w:r>
      <w:r w:rsidR="00355032">
        <w:rPr>
          <w:noProof/>
        </w:rPr>
        <mc:AlternateContent>
          <mc:Choice Requires="wps">
            <w:drawing>
              <wp:anchor distT="0" distB="0" distL="114300" distR="114300" simplePos="0" relativeHeight="252099584" behindDoc="0" locked="0" layoutInCell="1" allowOverlap="1" wp14:anchorId="2B13D7CC" wp14:editId="334A6B87">
                <wp:simplePos x="0" y="0"/>
                <wp:positionH relativeFrom="column">
                  <wp:posOffset>5909945</wp:posOffset>
                </wp:positionH>
                <wp:positionV relativeFrom="paragraph">
                  <wp:posOffset>10052381</wp:posOffset>
                </wp:positionV>
                <wp:extent cx="723569" cy="159026"/>
                <wp:effectExtent l="0" t="0" r="635" b="1270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569" cy="159026"/>
                        </a:xfrm>
                        <a:prstGeom prst="rect">
                          <a:avLst/>
                        </a:prstGeom>
                        <a:noFill/>
                        <a:ln w="0">
                          <a:noFill/>
                        </a:ln>
                      </wps:spPr>
                      <wps:txbx>
                        <w:txbxContent>
                          <w:p w:rsidR="001B2178" w:rsidRPr="007267DA" w:rsidRDefault="001B2178" w:rsidP="004400DA">
                            <w:pPr>
                              <w:shd w:val="clear" w:color="auto" w:fill="FFFFFF" w:themeFill="background1"/>
                              <w:spacing w:line="216" w:lineRule="auto"/>
                              <w:rPr>
                                <w:spacing w:val="-10"/>
                                <w:sz w:val="24"/>
                                <w:szCs w:val="28"/>
                              </w:rPr>
                            </w:pPr>
                            <w:r w:rsidRPr="007267DA">
                              <w:rPr>
                                <w:spacing w:val="-12"/>
                                <w:sz w:val="24"/>
                                <w:szCs w:val="28"/>
                              </w:rPr>
                              <w:t>Лист 1 из</w:t>
                            </w:r>
                            <w:r w:rsidRPr="007267DA">
                              <w:rPr>
                                <w:spacing w:val="-10"/>
                                <w:sz w:val="24"/>
                                <w:szCs w:val="28"/>
                              </w:rPr>
                              <w:t xml:space="preserve"> </w:t>
                            </w:r>
                            <w:r w:rsidR="00560A32">
                              <w:rPr>
                                <w:spacing w:val="-10"/>
                                <w:sz w:val="24"/>
                                <w:szCs w:val="28"/>
                              </w:rPr>
                              <w:t>4</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5" o:spid="_x0000_s1028" type="#_x0000_t202" style="position:absolute;left:0;text-align:left;margin-left:465.35pt;margin-top:791.55pt;width:56.95pt;height:1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" filled="f" stroked="f" strokeweight="0">
                <v:textbox inset="0,0,0,0">
                  <w:txbxContent>
                    <w:p w:rsidR="001B2178" w:rsidRPr="007267DA" w:rsidRDefault="001B2178" w:rsidP="004400DA">
                      <w:pPr>
                        <w:shd w:val="clear" w:color="auto" w:fill="FFFFFF" w:themeFill="background1"/>
                        <w:spacing w:line="216" w:lineRule="auto"/>
                        <w:rPr>
                          <w:spacing w:val="-10"/>
                          <w:sz w:val="24"/>
                          <w:szCs w:val="28"/>
                        </w:rPr>
                      </w:pPr>
                      <w:r w:rsidRPr="007267DA">
                        <w:rPr>
                          <w:spacing w:val="-12"/>
                          <w:sz w:val="24"/>
                          <w:szCs w:val="28"/>
                        </w:rPr>
                        <w:t>Лист 1 из</w:t>
                      </w:r>
                      <w:r w:rsidRPr="007267DA">
                        <w:rPr>
                          <w:spacing w:val="-10"/>
                          <w:sz w:val="24"/>
                          <w:szCs w:val="28"/>
                        </w:rPr>
                        <w:t xml:space="preserve"> </w:t>
                      </w:r>
                      <w:r w:rsidR="00560A32">
                        <w:rPr>
                          <w:spacing w:val="-10"/>
                          <w:sz w:val="24"/>
                          <w:szCs w:val="28"/>
                        </w:rPr>
                        <w:t>4</w:t>
                      </w:r>
                    </w:p>
                  </w:txbxContent>
                </v:textbox>
              </v:shape>
            </w:pict>
          </mc:Fallback>
        </mc:AlternateContent>
      </w:r>
      <w:r w:rsidR="00BA514F">
        <w:rPr>
          <w:noProof/>
          <w:sz w:val="28"/>
          <w:szCs w:val="28"/>
        </w:rPr>
        <w:drawing>
          <wp:inline distT="0" distB="0" distL="0" distR="0">
            <wp:extent cx="6667500" cy="10296525"/>
            <wp:effectExtent l="0" t="0" r="0" b="9525"/>
            <wp:docPr id="5" name="Рисунок 5" descr="U:\OZ\ПРОЕКТЫ\Томскнефть\Катыльгинское\3929_Куст 26\Отвод\ППиМТ\v2\Растр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OZ\ПРОЕКТЫ\Томскнефть\Катыльгинское\3929_Куст 26\Отвод\ППиМТ\v2\Растры\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67500" cy="10296525"/>
                    </a:xfrm>
                    <a:prstGeom prst="rect">
                      <a:avLst/>
                    </a:prstGeom>
                    <a:noFill/>
                    <a:ln>
                      <a:noFill/>
                    </a:ln>
                  </pic:spPr>
                </pic:pic>
              </a:graphicData>
            </a:graphic>
          </wp:inline>
        </w:drawing>
      </w:r>
    </w:p>
    <w:p w:rsidR="00531503" w:rsidRDefault="00560A32" w:rsidP="00F525FC">
      <w:pPr>
        <w:shd w:val="clear" w:color="auto" w:fill="FFFFFF"/>
        <w:jc w:val="right"/>
        <w:rPr>
          <w:sz w:val="28"/>
          <w:szCs w:val="28"/>
        </w:rPr>
      </w:pPr>
      <w:r>
        <w:rPr>
          <w:noProof/>
        </w:rPr>
        <w:lastRenderedPageBreak/>
        <mc:AlternateContent>
          <mc:Choice Requires="wps">
            <w:drawing>
              <wp:anchor distT="0" distB="0" distL="114300" distR="114300" simplePos="0" relativeHeight="252314624" behindDoc="0" locked="0" layoutInCell="1" allowOverlap="1" wp14:anchorId="62A50F07" wp14:editId="713E77E0">
                <wp:simplePos x="0" y="0"/>
                <wp:positionH relativeFrom="column">
                  <wp:posOffset>175260</wp:posOffset>
                </wp:positionH>
                <wp:positionV relativeFrom="paragraph">
                  <wp:posOffset>143510</wp:posOffset>
                </wp:positionV>
                <wp:extent cx="6381750" cy="1028700"/>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1028700"/>
                        </a:xfrm>
                        <a:prstGeom prst="rect">
                          <a:avLst/>
                        </a:prstGeom>
                        <a:noFill/>
                        <a:ln>
                          <a:noFill/>
                        </a:ln>
                      </wps:spPr>
                      <wps:txbx>
                        <w:txbxContent>
                          <w:p w:rsidR="00560A32" w:rsidRDefault="00D37C2E" w:rsidP="00560A32">
                            <w:pPr>
                              <w:shd w:val="clear" w:color="auto" w:fill="FFFFFF" w:themeFill="background1"/>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560A32">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Кустовая площадка № 26</w:t>
                            </w:r>
                            <w:r w:rsidR="00560A32">
                              <w:rPr>
                                <w:sz w:val="28"/>
                                <w:szCs w:val="28"/>
                              </w:rPr>
                              <w:t>»</w:t>
                            </w:r>
                          </w:p>
                          <w:p w:rsidR="00A76CE6" w:rsidRPr="00C47C0F" w:rsidRDefault="00A76CE6" w:rsidP="00A76CE6">
                            <w:pPr>
                              <w:shd w:val="clear" w:color="auto" w:fill="FFFFFF" w:themeFill="background1"/>
                              <w:spacing w:line="192" w:lineRule="auto"/>
                              <w:rPr>
                                <w:sz w:val="28"/>
                                <w:szCs w:val="28"/>
                              </w:rPr>
                            </w:pPr>
                            <w:r>
                              <w:rPr>
                                <w:sz w:val="28"/>
                                <w:szCs w:val="28"/>
                              </w:rPr>
                              <w:t>Землепользователь ОАО «Томскнефть» ВНК</w:t>
                            </w:r>
                          </w:p>
                          <w:p w:rsidR="00A76CE6" w:rsidRPr="002C5CFC" w:rsidRDefault="00A76CE6" w:rsidP="00A76CE6">
                            <w:pPr>
                              <w:shd w:val="clear" w:color="auto" w:fill="FFFFFF" w:themeFill="background1"/>
                              <w:rPr>
                                <w:spacing w:val="-8"/>
                              </w:rPr>
                            </w:pPr>
                            <w:r w:rsidRPr="00D83FEC">
                              <w:rPr>
                                <w:spacing w:val="-8"/>
                                <w:sz w:val="28"/>
                                <w:szCs w:val="28"/>
                              </w:rPr>
                              <w:t>Масштаб 1:</w:t>
                            </w:r>
                            <w:r>
                              <w:rPr>
                                <w:spacing w:val="-8"/>
                                <w:sz w:val="28"/>
                                <w:szCs w:val="28"/>
                              </w:rPr>
                              <w:t>5</w:t>
                            </w:r>
                            <w:r w:rsidRPr="00D83FEC">
                              <w:rPr>
                                <w:spacing w:val="-8"/>
                                <w:sz w:val="28"/>
                                <w:szCs w:val="28"/>
                              </w:rPr>
                              <w:t>000</w:t>
                            </w:r>
                          </w:p>
                          <w:p w:rsidR="001B2178" w:rsidRPr="0049077D" w:rsidRDefault="001B2178" w:rsidP="00586363">
                            <w:pPr>
                              <w:shd w:val="clear" w:color="auto" w:fill="FFFFFF" w:themeFill="background1"/>
                              <w:spacing w:line="216" w:lineRule="auto"/>
                              <w:rPr>
                                <w:spacing w:val="-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 o:spid="_x0000_s1029" type="#_x0000_t202" style="position:absolute;left:0;text-align:left;margin-left:13.8pt;margin-top:11.3pt;width:502.5pt;height:81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" filled="f" stroked="f">
                <v:textbox>
                  <w:txbxContent>
                    <w:p w:rsidR="00560A32" w:rsidRDefault="00D37C2E" w:rsidP="00560A32">
                      <w:pPr>
                        <w:shd w:val="clear" w:color="auto" w:fill="FFFFFF" w:themeFill="background1"/>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560A32">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Кустовая площадка № 26</w:t>
                      </w:r>
                      <w:r w:rsidR="00560A32">
                        <w:rPr>
                          <w:sz w:val="28"/>
                          <w:szCs w:val="28"/>
                        </w:rPr>
                        <w:t>»</w:t>
                      </w:r>
                    </w:p>
                    <w:p w:rsidR="00A76CE6" w:rsidRPr="00C47C0F" w:rsidRDefault="00A76CE6" w:rsidP="00A76CE6">
                      <w:pPr>
                        <w:shd w:val="clear" w:color="auto" w:fill="FFFFFF" w:themeFill="background1"/>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A76CE6" w:rsidRPr="002C5CFC" w:rsidRDefault="00A76CE6" w:rsidP="00A76CE6">
                      <w:pPr>
                        <w:shd w:val="clear" w:color="auto" w:fill="FFFFFF" w:themeFill="background1"/>
                        <w:rPr>
                          <w:spacing w:val="-8"/>
                        </w:rPr>
                      </w:pPr>
                      <w:r w:rsidRPr="00D83FEC">
                        <w:rPr>
                          <w:spacing w:val="-8"/>
                          <w:sz w:val="28"/>
                          <w:szCs w:val="28"/>
                        </w:rPr>
                        <w:t>Масштаб 1:</w:t>
                      </w:r>
                      <w:r>
                        <w:rPr>
                          <w:spacing w:val="-8"/>
                          <w:sz w:val="28"/>
                          <w:szCs w:val="28"/>
                        </w:rPr>
                        <w:t>5</w:t>
                      </w:r>
                      <w:r w:rsidRPr="00D83FEC">
                        <w:rPr>
                          <w:spacing w:val="-8"/>
                          <w:sz w:val="28"/>
                          <w:szCs w:val="28"/>
                        </w:rPr>
                        <w:t>000</w:t>
                      </w:r>
                    </w:p>
                    <w:p w:rsidR="001B2178" w:rsidRPr="0049077D" w:rsidRDefault="001B2178" w:rsidP="00586363">
                      <w:pPr>
                        <w:shd w:val="clear" w:color="auto" w:fill="FFFFFF" w:themeFill="background1"/>
                        <w:spacing w:line="216" w:lineRule="auto"/>
                        <w:rPr>
                          <w:spacing w:val="-8"/>
                        </w:rPr>
                      </w:pPr>
                    </w:p>
                  </w:txbxContent>
                </v:textbox>
              </v:shape>
            </w:pict>
          </mc:Fallback>
        </mc:AlternateContent>
      </w:r>
      <w:r>
        <w:rPr>
          <w:noProof/>
        </w:rPr>
        <mc:AlternateContent>
          <mc:Choice Requires="wps">
            <w:drawing>
              <wp:anchor distT="0" distB="0" distL="114300" distR="114300" simplePos="0" relativeHeight="252142592" behindDoc="0" locked="0" layoutInCell="1" allowOverlap="1" wp14:anchorId="5A0C05FF" wp14:editId="1A4EF8A2">
                <wp:simplePos x="0" y="0"/>
                <wp:positionH relativeFrom="column">
                  <wp:posOffset>5831620</wp:posOffset>
                </wp:positionH>
                <wp:positionV relativeFrom="paragraph">
                  <wp:posOffset>10100310</wp:posOffset>
                </wp:positionV>
                <wp:extent cx="803081" cy="137795"/>
                <wp:effectExtent l="0" t="0" r="16510" b="14605"/>
                <wp:wrapNone/>
                <wp:docPr id="93" name="Поле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3081" cy="137795"/>
                        </a:xfrm>
                        <a:prstGeom prst="rect">
                          <a:avLst/>
                        </a:prstGeom>
                        <a:noFill/>
                        <a:ln>
                          <a:noFill/>
                        </a:ln>
                      </wps:spPr>
                      <wps:txbx>
                        <w:txbxContent>
                          <w:p w:rsidR="001B2178" w:rsidRPr="00F73392" w:rsidRDefault="001B2178" w:rsidP="00560A32">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2</w:t>
                            </w:r>
                            <w:r w:rsidRPr="00F73392">
                              <w:rPr>
                                <w:spacing w:val="-8"/>
                                <w:sz w:val="24"/>
                                <w:szCs w:val="28"/>
                              </w:rPr>
                              <w:t xml:space="preserve"> из </w:t>
                            </w:r>
                            <w:r w:rsidR="00560A32">
                              <w:rPr>
                                <w:spacing w:val="-8"/>
                                <w:sz w:val="24"/>
                                <w:szCs w:val="28"/>
                              </w:rPr>
                              <w:t>4</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3" o:spid="_x0000_s1030" type="#_x0000_t202" style="position:absolute;left:0;text-align:left;margin-left:459.2pt;margin-top:795.3pt;width:63.25pt;height:10.8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" filled="f" stroked="f">
                <v:textbox inset="0,0,0,0">
                  <w:txbxContent>
                    <w:p w:rsidR="001B2178" w:rsidRPr="00F73392" w:rsidRDefault="001B2178" w:rsidP="00560A32">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2</w:t>
                      </w:r>
                      <w:r w:rsidRPr="00F73392">
                        <w:rPr>
                          <w:spacing w:val="-8"/>
                          <w:sz w:val="24"/>
                          <w:szCs w:val="28"/>
                        </w:rPr>
                        <w:t xml:space="preserve"> из </w:t>
                      </w:r>
                      <w:r w:rsidR="00560A32">
                        <w:rPr>
                          <w:spacing w:val="-8"/>
                          <w:sz w:val="24"/>
                          <w:szCs w:val="28"/>
                        </w:rPr>
                        <w:t>4</w:t>
                      </w:r>
                    </w:p>
                  </w:txbxContent>
                </v:textbox>
              </v:shape>
            </w:pict>
          </mc:Fallback>
        </mc:AlternateContent>
      </w:r>
      <w:r w:rsidR="00BA514F">
        <w:rPr>
          <w:noProof/>
          <w:color w:val="000000"/>
          <w:w w:val="0"/>
          <w:sz w:val="0"/>
          <w:szCs w:val="0"/>
          <w:u w:color="000000"/>
          <w:bdr w:val="none" w:sz="0" w:space="0" w:color="000000"/>
        </w:rPr>
        <w:drawing>
          <wp:inline distT="0" distB="0" distL="0" distR="0">
            <wp:extent cx="6677025" cy="10344150"/>
            <wp:effectExtent l="0" t="0" r="9525" b="0"/>
            <wp:docPr id="8" name="Рисунок 8" descr="U:\OZ\ПРОЕКТЫ\Томскнефть\Катыльгинское\3929_Куст 26\Отвод\ППиМТ\v2\Растр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OZ\ПРОЕКТЫ\Томскнефть\Катыльгинское\3929_Куст 26\Отвод\ППиМТ\v2\Растры\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77025" cy="10344150"/>
                    </a:xfrm>
                    <a:prstGeom prst="rect">
                      <a:avLst/>
                    </a:prstGeom>
                    <a:noFill/>
                    <a:ln>
                      <a:noFill/>
                    </a:ln>
                  </pic:spPr>
                </pic:pic>
              </a:graphicData>
            </a:graphic>
          </wp:inline>
        </w:drawing>
      </w:r>
    </w:p>
    <w:p w:rsidR="00600845" w:rsidRDefault="00560A32" w:rsidP="003E2318">
      <w:pPr>
        <w:shd w:val="clear" w:color="auto" w:fill="FFFFFF"/>
        <w:jc w:val="right"/>
        <w:rPr>
          <w:noProof/>
          <w:sz w:val="28"/>
          <w:szCs w:val="28"/>
        </w:rPr>
      </w:pPr>
      <w:r>
        <w:rPr>
          <w:noProof/>
        </w:rPr>
        <w:lastRenderedPageBreak/>
        <mc:AlternateContent>
          <mc:Choice Requires="wps">
            <w:drawing>
              <wp:anchor distT="0" distB="0" distL="114300" distR="114300" simplePos="0" relativeHeight="252316672" behindDoc="0" locked="0" layoutInCell="1" allowOverlap="1" wp14:anchorId="5FA627EB" wp14:editId="04565158">
                <wp:simplePos x="0" y="0"/>
                <wp:positionH relativeFrom="column">
                  <wp:posOffset>158115</wp:posOffset>
                </wp:positionH>
                <wp:positionV relativeFrom="paragraph">
                  <wp:posOffset>158115</wp:posOffset>
                </wp:positionV>
                <wp:extent cx="6257925" cy="1094740"/>
                <wp:effectExtent l="0" t="0" r="0" b="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1094740"/>
                        </a:xfrm>
                        <a:prstGeom prst="rect">
                          <a:avLst/>
                        </a:prstGeom>
                        <a:noFill/>
                        <a:ln>
                          <a:noFill/>
                        </a:ln>
                      </wps:spPr>
                      <wps:txbx>
                        <w:txbxContent>
                          <w:p w:rsidR="00560A32" w:rsidRDefault="00D37C2E" w:rsidP="00D37C2E">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560A32">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w:t>
                            </w:r>
                          </w:p>
                          <w:p w:rsidR="00560A32" w:rsidRDefault="00560A32" w:rsidP="00560A32">
                            <w:pPr>
                              <w:shd w:val="clear" w:color="auto" w:fill="FFFFFF" w:themeFill="background1"/>
                              <w:spacing w:line="216" w:lineRule="auto"/>
                              <w:rPr>
                                <w:sz w:val="28"/>
                                <w:szCs w:val="28"/>
                              </w:rPr>
                            </w:pPr>
                            <w:r w:rsidRPr="00560A32">
                              <w:rPr>
                                <w:sz w:val="28"/>
                                <w:szCs w:val="28"/>
                              </w:rPr>
                              <w:t>Кустовая площадка № 26</w:t>
                            </w:r>
                            <w:r>
                              <w:rPr>
                                <w:sz w:val="28"/>
                                <w:szCs w:val="28"/>
                              </w:rPr>
                              <w:t>»</w:t>
                            </w:r>
                          </w:p>
                          <w:p w:rsidR="00A76CE6" w:rsidRPr="00C47C0F" w:rsidRDefault="00A76CE6" w:rsidP="00A76CE6">
                            <w:pPr>
                              <w:spacing w:line="192" w:lineRule="auto"/>
                              <w:rPr>
                                <w:sz w:val="28"/>
                                <w:szCs w:val="28"/>
                              </w:rPr>
                            </w:pPr>
                            <w:r>
                              <w:rPr>
                                <w:sz w:val="28"/>
                                <w:szCs w:val="28"/>
                              </w:rPr>
                              <w:t>Землепользователь ОАО «Томскнефть» ВНК</w:t>
                            </w:r>
                          </w:p>
                          <w:p w:rsidR="00A76CE6" w:rsidRPr="002C5CFC" w:rsidRDefault="00A76CE6" w:rsidP="00A76CE6">
                            <w:pPr>
                              <w:rPr>
                                <w:spacing w:val="-8"/>
                              </w:rPr>
                            </w:pPr>
                            <w:r w:rsidRPr="00D83FEC">
                              <w:rPr>
                                <w:spacing w:val="-8"/>
                                <w:sz w:val="28"/>
                                <w:szCs w:val="28"/>
                              </w:rPr>
                              <w:t>Масштаб 1:</w:t>
                            </w:r>
                            <w:r>
                              <w:rPr>
                                <w:spacing w:val="-8"/>
                                <w:sz w:val="28"/>
                                <w:szCs w:val="28"/>
                              </w:rPr>
                              <w:t>5</w:t>
                            </w:r>
                            <w:r w:rsidRPr="00D83FEC">
                              <w:rPr>
                                <w:spacing w:val="-8"/>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7" o:spid="_x0000_s1031" type="#_x0000_t202" style="position:absolute;left:0;text-align:left;margin-left:12.45pt;margin-top:12.45pt;width:492.75pt;height:86.2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" filled="f" stroked="f">
                <v:textbox>
                  <w:txbxContent>
                    <w:p w:rsidR="00560A32" w:rsidRDefault="00D37C2E" w:rsidP="00D37C2E">
                      <w:pPr>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560A32">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w:t>
                      </w:r>
                    </w:p>
                    <w:p w:rsidR="00560A32" w:rsidRDefault="00560A32" w:rsidP="00560A32">
                      <w:pPr>
                        <w:shd w:val="clear" w:color="auto" w:fill="FFFFFF" w:themeFill="background1"/>
                        <w:spacing w:line="216" w:lineRule="auto"/>
                        <w:rPr>
                          <w:sz w:val="28"/>
                          <w:szCs w:val="28"/>
                        </w:rPr>
                      </w:pPr>
                      <w:r w:rsidRPr="00560A32">
                        <w:rPr>
                          <w:sz w:val="28"/>
                          <w:szCs w:val="28"/>
                        </w:rPr>
                        <w:t>Кустовая площадка № 26</w:t>
                      </w:r>
                      <w:r>
                        <w:rPr>
                          <w:sz w:val="28"/>
                          <w:szCs w:val="28"/>
                        </w:rPr>
                        <w:t>»</w:t>
                      </w:r>
                    </w:p>
                    <w:p w:rsidR="00A76CE6" w:rsidRPr="00C47C0F" w:rsidRDefault="00A76CE6" w:rsidP="00A76CE6">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p w:rsidR="00A76CE6" w:rsidRPr="002C5CFC" w:rsidRDefault="00A76CE6" w:rsidP="00A76CE6">
                      <w:pPr>
                        <w:rPr>
                          <w:spacing w:val="-8"/>
                        </w:rPr>
                      </w:pPr>
                      <w:r w:rsidRPr="00D83FEC">
                        <w:rPr>
                          <w:spacing w:val="-8"/>
                          <w:sz w:val="28"/>
                          <w:szCs w:val="28"/>
                        </w:rPr>
                        <w:t>Масштаб 1:</w:t>
                      </w:r>
                      <w:r>
                        <w:rPr>
                          <w:spacing w:val="-8"/>
                          <w:sz w:val="28"/>
                          <w:szCs w:val="28"/>
                        </w:rPr>
                        <w:t>5</w:t>
                      </w:r>
                      <w:r w:rsidRPr="00D83FEC">
                        <w:rPr>
                          <w:spacing w:val="-8"/>
                          <w:sz w:val="28"/>
                          <w:szCs w:val="28"/>
                        </w:rPr>
                        <w:t>000</w:t>
                      </w:r>
                    </w:p>
                  </w:txbxContent>
                </v:textbox>
              </v:shape>
            </w:pict>
          </mc:Fallback>
        </mc:AlternateContent>
      </w:r>
      <w:r>
        <w:rPr>
          <w:noProof/>
        </w:rPr>
        <mc:AlternateContent>
          <mc:Choice Requires="wps">
            <w:drawing>
              <wp:anchor distT="0" distB="0" distL="114300" distR="114300" simplePos="0" relativeHeight="252568576" behindDoc="0" locked="0" layoutInCell="1" allowOverlap="1" wp14:anchorId="7E7B50D1" wp14:editId="5BD85670">
                <wp:simplePos x="0" y="0"/>
                <wp:positionH relativeFrom="column">
                  <wp:posOffset>5722620</wp:posOffset>
                </wp:positionH>
                <wp:positionV relativeFrom="paragraph">
                  <wp:posOffset>10058510</wp:posOffset>
                </wp:positionV>
                <wp:extent cx="961390" cy="260985"/>
                <wp:effectExtent l="0" t="0" r="0" b="5715"/>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560A32" w:rsidRPr="00F73392" w:rsidRDefault="00560A32" w:rsidP="00560A32">
                            <w:pPr>
                              <w:spacing w:line="216" w:lineRule="auto"/>
                              <w:rPr>
                                <w:spacing w:val="-8"/>
                                <w:sz w:val="24"/>
                                <w:szCs w:val="28"/>
                              </w:rPr>
                            </w:pPr>
                            <w:r w:rsidRPr="00F73392">
                              <w:rPr>
                                <w:spacing w:val="-8"/>
                                <w:sz w:val="24"/>
                                <w:szCs w:val="28"/>
                              </w:rPr>
                              <w:t xml:space="preserve">Лист </w:t>
                            </w:r>
                            <w:r>
                              <w:rPr>
                                <w:spacing w:val="-8"/>
                                <w:sz w:val="24"/>
                                <w:szCs w:val="28"/>
                              </w:rPr>
                              <w:t>3 из 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 o:spid="_x0000_s1032" type="#_x0000_t202" style="position:absolute;left:0;text-align:left;margin-left:450.6pt;margin-top:11in;width:75.7pt;height:20.55pt;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" filled="f" stroked="f">
                <v:textbox>
                  <w:txbxContent>
                    <w:p w:rsidR="00560A32" w:rsidRPr="00F73392" w:rsidRDefault="00560A32" w:rsidP="00560A32">
                      <w:pPr>
                        <w:spacing w:line="216" w:lineRule="auto"/>
                        <w:rPr>
                          <w:spacing w:val="-8"/>
                          <w:sz w:val="24"/>
                          <w:szCs w:val="28"/>
                        </w:rPr>
                      </w:pPr>
                      <w:r w:rsidRPr="00F73392">
                        <w:rPr>
                          <w:spacing w:val="-8"/>
                          <w:sz w:val="24"/>
                          <w:szCs w:val="28"/>
                        </w:rPr>
                        <w:t xml:space="preserve">Лист </w:t>
                      </w:r>
                      <w:r>
                        <w:rPr>
                          <w:spacing w:val="-8"/>
                          <w:sz w:val="24"/>
                          <w:szCs w:val="28"/>
                        </w:rPr>
                        <w:t>3 из 4</w:t>
                      </w:r>
                    </w:p>
                  </w:txbxContent>
                </v:textbox>
              </v:shape>
            </w:pict>
          </mc:Fallback>
        </mc:AlternateContent>
      </w:r>
      <w:r w:rsidR="003C1273">
        <w:rPr>
          <w:noProof/>
          <w:sz w:val="28"/>
          <w:szCs w:val="28"/>
        </w:rPr>
        <w:drawing>
          <wp:inline distT="0" distB="0" distL="0" distR="0">
            <wp:extent cx="6667500" cy="10319385"/>
            <wp:effectExtent l="0" t="0" r="0" b="5715"/>
            <wp:docPr id="2" name="Рисунок 2" descr="\\tnn\pir\projects\OZ\ПРОЕКТЫ\Томскнефть\Катыльгинское\3929_Куст 26\Отвод\ППиМТ\v2\Растр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ПРОЕКТЫ\Томскнефть\Катыльгинское\3929_Куст 26\Отвод\ППиМТ\v2\Растры\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67500" cy="10319385"/>
                    </a:xfrm>
                    <a:prstGeom prst="rect">
                      <a:avLst/>
                    </a:prstGeom>
                    <a:noFill/>
                    <a:ln>
                      <a:noFill/>
                    </a:ln>
                  </pic:spPr>
                </pic:pic>
              </a:graphicData>
            </a:graphic>
          </wp:inline>
        </w:drawing>
      </w:r>
      <w:r w:rsidR="00DF58AC">
        <w:rPr>
          <w:noProof/>
        </w:rPr>
        <w:lastRenderedPageBreak/>
        <mc:AlternateContent>
          <mc:Choice Requires="wps">
            <w:drawing>
              <wp:anchor distT="0" distB="0" distL="114300" distR="114300" simplePos="0" relativeHeight="252144640" behindDoc="0" locked="0" layoutInCell="1" allowOverlap="1" wp14:anchorId="6361AD67" wp14:editId="354641CE">
                <wp:simplePos x="0" y="0"/>
                <wp:positionH relativeFrom="column">
                  <wp:posOffset>5670550</wp:posOffset>
                </wp:positionH>
                <wp:positionV relativeFrom="paragraph">
                  <wp:posOffset>10045065</wp:posOffset>
                </wp:positionV>
                <wp:extent cx="961390" cy="260985"/>
                <wp:effectExtent l="0" t="0" r="0" b="5715"/>
                <wp:wrapNone/>
                <wp:docPr id="94" name="Поле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1B2178" w:rsidRPr="00F73392" w:rsidRDefault="001B2178" w:rsidP="00A76CE6">
                            <w:pPr>
                              <w:spacing w:line="216" w:lineRule="auto"/>
                              <w:rPr>
                                <w:spacing w:val="-8"/>
                                <w:sz w:val="24"/>
                                <w:szCs w:val="28"/>
                              </w:rPr>
                            </w:pPr>
                            <w:r w:rsidRPr="00F73392">
                              <w:rPr>
                                <w:spacing w:val="-8"/>
                                <w:sz w:val="24"/>
                                <w:szCs w:val="28"/>
                              </w:rPr>
                              <w:t xml:space="preserve">Лист </w:t>
                            </w:r>
                            <w:r w:rsidR="00560A32">
                              <w:rPr>
                                <w:spacing w:val="-8"/>
                                <w:sz w:val="24"/>
                                <w:szCs w:val="28"/>
                              </w:rPr>
                              <w:t>4</w:t>
                            </w:r>
                            <w:r>
                              <w:rPr>
                                <w:spacing w:val="-8"/>
                                <w:sz w:val="24"/>
                                <w:szCs w:val="28"/>
                              </w:rPr>
                              <w:t xml:space="preserve"> из </w:t>
                            </w:r>
                            <w:r w:rsidR="00560A32">
                              <w:rPr>
                                <w:spacing w:val="-8"/>
                                <w:sz w:val="24"/>
                                <w:szCs w:val="28"/>
                              </w:rP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4" o:spid="_x0000_s1033" type="#_x0000_t202" style="position:absolute;left:0;text-align:left;margin-left:446.5pt;margin-top:790.95pt;width:75.7pt;height:20.5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" filled="f" stroked="f">
                <v:textbox>
                  <w:txbxContent>
                    <w:p w:rsidR="001B2178" w:rsidRPr="00F73392" w:rsidRDefault="001B2178" w:rsidP="00A76CE6">
                      <w:pPr>
                        <w:spacing w:line="216" w:lineRule="auto"/>
                        <w:rPr>
                          <w:spacing w:val="-8"/>
                          <w:sz w:val="24"/>
                          <w:szCs w:val="28"/>
                        </w:rPr>
                      </w:pPr>
                      <w:r w:rsidRPr="00F73392">
                        <w:rPr>
                          <w:spacing w:val="-8"/>
                          <w:sz w:val="24"/>
                          <w:szCs w:val="28"/>
                        </w:rPr>
                        <w:t xml:space="preserve">Лист </w:t>
                      </w:r>
                      <w:r w:rsidR="00560A32">
                        <w:rPr>
                          <w:spacing w:val="-8"/>
                          <w:sz w:val="24"/>
                          <w:szCs w:val="28"/>
                        </w:rPr>
                        <w:t>4</w:t>
                      </w:r>
                      <w:r>
                        <w:rPr>
                          <w:spacing w:val="-8"/>
                          <w:sz w:val="24"/>
                          <w:szCs w:val="28"/>
                        </w:rPr>
                        <w:t xml:space="preserve"> из </w:t>
                      </w:r>
                      <w:r w:rsidR="00560A32">
                        <w:rPr>
                          <w:spacing w:val="-8"/>
                          <w:sz w:val="24"/>
                          <w:szCs w:val="28"/>
                        </w:rPr>
                        <w:t>4</w:t>
                      </w:r>
                    </w:p>
                  </w:txbxContent>
                </v:textbox>
              </v:shape>
            </w:pict>
          </mc:Fallback>
        </mc:AlternateContent>
      </w:r>
      <w:r>
        <w:rPr>
          <w:noProof/>
        </w:rPr>
        <mc:AlternateContent>
          <mc:Choice Requires="wps">
            <w:drawing>
              <wp:anchor distT="0" distB="0" distL="114300" distR="114300" simplePos="0" relativeHeight="252570624" behindDoc="0" locked="0" layoutInCell="1" allowOverlap="1" wp14:anchorId="136C991A" wp14:editId="483A3A5C">
                <wp:simplePos x="0" y="0"/>
                <wp:positionH relativeFrom="column">
                  <wp:posOffset>159385</wp:posOffset>
                </wp:positionH>
                <wp:positionV relativeFrom="paragraph">
                  <wp:posOffset>182880</wp:posOffset>
                </wp:positionV>
                <wp:extent cx="6257925" cy="1094740"/>
                <wp:effectExtent l="0" t="0" r="0" b="0"/>
                <wp:wrapNone/>
                <wp:docPr id="23"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1094740"/>
                        </a:xfrm>
                        <a:prstGeom prst="rect">
                          <a:avLst/>
                        </a:prstGeom>
                        <a:noFill/>
                        <a:ln>
                          <a:noFill/>
                        </a:ln>
                      </wps:spPr>
                      <wps:txbx>
                        <w:txbxContent>
                          <w:p w:rsidR="00560A32" w:rsidRDefault="00D37C2E" w:rsidP="00560A32">
                            <w:pPr>
                              <w:shd w:val="clear" w:color="auto" w:fill="FFFFFF" w:themeFill="background1"/>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560A32">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w:t>
                            </w:r>
                          </w:p>
                          <w:p w:rsidR="00560A32" w:rsidRDefault="00560A32" w:rsidP="00560A32">
                            <w:pPr>
                              <w:shd w:val="clear" w:color="auto" w:fill="FFFFFF" w:themeFill="background1"/>
                              <w:spacing w:line="216" w:lineRule="auto"/>
                              <w:rPr>
                                <w:sz w:val="28"/>
                                <w:szCs w:val="28"/>
                              </w:rPr>
                            </w:pPr>
                            <w:r w:rsidRPr="00560A32">
                              <w:rPr>
                                <w:sz w:val="28"/>
                                <w:szCs w:val="28"/>
                              </w:rPr>
                              <w:t>Кустовая площадка № 26</w:t>
                            </w:r>
                            <w:r>
                              <w:rPr>
                                <w:sz w:val="28"/>
                                <w:szCs w:val="28"/>
                              </w:rPr>
                              <w:t>»</w:t>
                            </w:r>
                          </w:p>
                          <w:p w:rsidR="00560A32" w:rsidRPr="00560A32" w:rsidRDefault="00560A32" w:rsidP="00560A32">
                            <w:pPr>
                              <w:spacing w:line="192" w:lineRule="auto"/>
                              <w:rPr>
                                <w:sz w:val="28"/>
                                <w:szCs w:val="28"/>
                              </w:rPr>
                            </w:pPr>
                            <w:r>
                              <w:rPr>
                                <w:sz w:val="28"/>
                                <w:szCs w:val="28"/>
                              </w:rPr>
                              <w:t>Землепользователь ОАО «Томскнефть» ВНК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3" o:spid="_x0000_s1034" type="#_x0000_t202" style="position:absolute;left:0;text-align:left;margin-left:12.55pt;margin-top:14.4pt;width:492.75pt;height:86.2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" filled="f" stroked="f">
                <v:textbox>
                  <w:txbxContent>
                    <w:p w:rsidR="00560A32" w:rsidRDefault="00D37C2E" w:rsidP="00560A32">
                      <w:pPr>
                        <w:shd w:val="clear" w:color="auto" w:fill="FFFFFF" w:themeFill="background1"/>
                        <w:spacing w:line="216"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00560A32">
                        <w:rPr>
                          <w:sz w:val="28"/>
                          <w:szCs w:val="28"/>
                        </w:rPr>
                        <w:t>«</w:t>
                      </w:r>
                      <w:r w:rsidR="00560A32" w:rsidRPr="00560A32">
                        <w:rPr>
                          <w:sz w:val="28"/>
                          <w:szCs w:val="28"/>
                        </w:rPr>
                        <w:t xml:space="preserve">Обустройство </w:t>
                      </w:r>
                      <w:proofErr w:type="spellStart"/>
                      <w:r w:rsidR="00560A32" w:rsidRPr="00560A32">
                        <w:rPr>
                          <w:sz w:val="28"/>
                          <w:szCs w:val="28"/>
                        </w:rPr>
                        <w:t>Катыльгинского</w:t>
                      </w:r>
                      <w:proofErr w:type="spellEnd"/>
                      <w:r w:rsidR="00560A32" w:rsidRPr="00560A32">
                        <w:rPr>
                          <w:sz w:val="28"/>
                          <w:szCs w:val="28"/>
                        </w:rPr>
                        <w:t xml:space="preserve"> нефтяного месторождения. </w:t>
                      </w:r>
                    </w:p>
                    <w:p w:rsidR="00560A32" w:rsidRDefault="00560A32" w:rsidP="00560A32">
                      <w:pPr>
                        <w:shd w:val="clear" w:color="auto" w:fill="FFFFFF" w:themeFill="background1"/>
                        <w:spacing w:line="216" w:lineRule="auto"/>
                        <w:rPr>
                          <w:sz w:val="28"/>
                          <w:szCs w:val="28"/>
                        </w:rPr>
                      </w:pPr>
                      <w:r w:rsidRPr="00560A32">
                        <w:rPr>
                          <w:sz w:val="28"/>
                          <w:szCs w:val="28"/>
                        </w:rPr>
                        <w:t>Кустовая площадка № 26</w:t>
                      </w:r>
                      <w:r>
                        <w:rPr>
                          <w:sz w:val="28"/>
                          <w:szCs w:val="28"/>
                        </w:rPr>
                        <w:t>»</w:t>
                      </w:r>
                    </w:p>
                    <w:p w:rsidR="00560A32" w:rsidRPr="00560A32" w:rsidRDefault="00560A32" w:rsidP="00560A32">
                      <w:pPr>
                        <w:spacing w:line="192" w:lineRule="auto"/>
                        <w:rPr>
                          <w:sz w:val="28"/>
                          <w:szCs w:val="28"/>
                        </w:rPr>
                      </w:pPr>
                      <w:r>
                        <w:rPr>
                          <w:sz w:val="28"/>
                          <w:szCs w:val="28"/>
                        </w:rPr>
                        <w:t>Землепользователь ОАО «</w:t>
                      </w:r>
                      <w:proofErr w:type="spellStart"/>
                      <w:r>
                        <w:rPr>
                          <w:sz w:val="28"/>
                          <w:szCs w:val="28"/>
                        </w:rPr>
                        <w:t>Томскнефть</w:t>
                      </w:r>
                      <w:proofErr w:type="spellEnd"/>
                      <w:r>
                        <w:rPr>
                          <w:sz w:val="28"/>
                          <w:szCs w:val="28"/>
                        </w:rPr>
                        <w:t>» ВНК</w:t>
                      </w:r>
                    </w:p>
                  </w:txbxContent>
                </v:textbox>
              </v:shape>
            </w:pict>
          </mc:Fallback>
        </mc:AlternateContent>
      </w:r>
      <w:r w:rsidR="00DF58AC">
        <w:rPr>
          <w:noProof/>
          <w:sz w:val="28"/>
          <w:szCs w:val="28"/>
        </w:rPr>
        <w:drawing>
          <wp:inline distT="0" distB="0" distL="0" distR="0" wp14:anchorId="7CDDB2EF" wp14:editId="60268105">
            <wp:extent cx="6677025" cy="10344150"/>
            <wp:effectExtent l="0" t="0" r="9525" b="0"/>
            <wp:docPr id="6" name="Рисунок 6" descr="\\tnn\pir\projects\OZ\ПРОЕКТЫ\Томскнефть\Катыльгинское\3929_Куст 26\Отвод\ППиМТ\v2\Растры\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nn\pir\projects\OZ\ПРОЕКТЫ\Томскнефть\Катыльгинское\3929_Куст 26\Отвод\ППиМТ\v2\Растры\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77025" cy="10344150"/>
                    </a:xfrm>
                    <a:prstGeom prst="rect">
                      <a:avLst/>
                    </a:prstGeom>
                    <a:noFill/>
                    <a:ln>
                      <a:noFill/>
                    </a:ln>
                  </pic:spPr>
                </pic:pic>
              </a:graphicData>
            </a:graphic>
          </wp:inline>
        </w:drawing>
      </w:r>
    </w:p>
    <w:p w:rsidR="008C2AFB" w:rsidRDefault="008C2AFB" w:rsidP="003E2318">
      <w:pPr>
        <w:shd w:val="clear" w:color="auto" w:fill="FFFFFF"/>
        <w:rPr>
          <w:sz w:val="28"/>
          <w:szCs w:val="28"/>
        </w:rPr>
        <w:sectPr w:rsidR="008C2AFB" w:rsidSect="00531503">
          <w:pgSz w:w="11906" w:h="16838"/>
          <w:pgMar w:top="284" w:right="284" w:bottom="284" w:left="1134" w:header="709" w:footer="709" w:gutter="0"/>
          <w:cols w:space="708"/>
          <w:docGrid w:linePitch="360"/>
        </w:sectPr>
      </w:pPr>
    </w:p>
    <w:p w:rsidR="009C0252" w:rsidRPr="009C0252" w:rsidRDefault="009C0252" w:rsidP="009C0252">
      <w:pPr>
        <w:shd w:val="clear" w:color="auto" w:fill="FFFFFF"/>
        <w:tabs>
          <w:tab w:val="left" w:pos="0"/>
        </w:tabs>
        <w:ind w:left="-1701"/>
        <w:jc w:val="right"/>
        <w:rPr>
          <w:sz w:val="28"/>
          <w:szCs w:val="28"/>
        </w:rPr>
      </w:pPr>
      <w:r w:rsidRPr="009C0252">
        <w:rPr>
          <w:sz w:val="28"/>
          <w:szCs w:val="28"/>
        </w:rPr>
        <w:lastRenderedPageBreak/>
        <w:t xml:space="preserve">Приложение </w:t>
      </w:r>
      <w:r w:rsidR="003E2318">
        <w:rPr>
          <w:sz w:val="28"/>
          <w:szCs w:val="28"/>
        </w:rPr>
        <w:t>2</w:t>
      </w:r>
    </w:p>
    <w:p w:rsidR="009C0252" w:rsidRPr="009C0252" w:rsidRDefault="009C0252" w:rsidP="009C0252">
      <w:pPr>
        <w:shd w:val="clear" w:color="auto" w:fill="FFFFFF"/>
        <w:tabs>
          <w:tab w:val="left" w:pos="0"/>
        </w:tabs>
        <w:ind w:left="-142"/>
        <w:jc w:val="right"/>
        <w:rPr>
          <w:sz w:val="28"/>
          <w:szCs w:val="28"/>
        </w:rPr>
      </w:pPr>
      <w:r w:rsidRPr="009C0252">
        <w:rPr>
          <w:sz w:val="28"/>
          <w:szCs w:val="28"/>
        </w:rPr>
        <w:t xml:space="preserve">к постановлению </w:t>
      </w:r>
    </w:p>
    <w:p w:rsidR="009C0252" w:rsidRPr="009C0252" w:rsidRDefault="009C0252" w:rsidP="009C0252">
      <w:pPr>
        <w:tabs>
          <w:tab w:val="left" w:pos="0"/>
        </w:tabs>
        <w:ind w:left="-142"/>
        <w:jc w:val="right"/>
        <w:rPr>
          <w:sz w:val="28"/>
          <w:szCs w:val="28"/>
        </w:rPr>
      </w:pPr>
      <w:r w:rsidRPr="009C0252">
        <w:rPr>
          <w:sz w:val="28"/>
          <w:szCs w:val="28"/>
        </w:rPr>
        <w:t>от ________________ № ______</w:t>
      </w:r>
    </w:p>
    <w:p w:rsidR="009C0252" w:rsidRDefault="009C0252" w:rsidP="009C0252">
      <w:pPr>
        <w:rPr>
          <w:lang w:eastAsia="en-US"/>
        </w:rPr>
      </w:pPr>
    </w:p>
    <w:p w:rsidR="009C0252" w:rsidRPr="009C0252" w:rsidRDefault="009C0252" w:rsidP="009C0252">
      <w:pPr>
        <w:shd w:val="clear" w:color="auto" w:fill="FFFFFF" w:themeFill="background1"/>
        <w:spacing w:line="216" w:lineRule="auto"/>
        <w:jc w:val="center"/>
        <w:rPr>
          <w:b/>
          <w:bCs/>
          <w:sz w:val="24"/>
          <w:szCs w:val="24"/>
        </w:rPr>
      </w:pPr>
      <w:r w:rsidRPr="009C0252">
        <w:rPr>
          <w:b/>
          <w:bCs/>
          <w:sz w:val="24"/>
          <w:szCs w:val="24"/>
        </w:rPr>
        <w:t xml:space="preserve">Положение о размещении линейного объекта «Обустройство </w:t>
      </w:r>
      <w:proofErr w:type="spellStart"/>
      <w:r w:rsidRPr="009C0252">
        <w:rPr>
          <w:b/>
          <w:bCs/>
          <w:sz w:val="24"/>
          <w:szCs w:val="24"/>
        </w:rPr>
        <w:t>Катыльгинского</w:t>
      </w:r>
      <w:proofErr w:type="spellEnd"/>
      <w:r w:rsidRPr="009C0252">
        <w:rPr>
          <w:b/>
          <w:bCs/>
          <w:sz w:val="24"/>
          <w:szCs w:val="24"/>
        </w:rPr>
        <w:t xml:space="preserve"> нефтяного месторождения. Кустовая площадка № 26»</w:t>
      </w:r>
    </w:p>
    <w:p w:rsidR="009C0252" w:rsidRPr="009C0252" w:rsidRDefault="009C0252" w:rsidP="009C0252">
      <w:pPr>
        <w:rPr>
          <w:b/>
          <w:sz w:val="24"/>
          <w:szCs w:val="24"/>
          <w:lang w:eastAsia="en-US"/>
        </w:rPr>
      </w:pPr>
    </w:p>
    <w:p w:rsidR="009C0252" w:rsidRPr="009C0252" w:rsidRDefault="009C0252" w:rsidP="009C0252">
      <w:pPr>
        <w:pStyle w:val="1"/>
        <w:keepLines w:val="0"/>
        <w:pageBreakBefore w:val="0"/>
        <w:numPr>
          <w:ilvl w:val="0"/>
          <w:numId w:val="22"/>
        </w:numPr>
        <w:tabs>
          <w:tab w:val="left" w:pos="284"/>
          <w:tab w:val="left" w:pos="993"/>
        </w:tabs>
        <w:suppressAutoHyphens w:val="0"/>
        <w:spacing w:before="0" w:after="0"/>
        <w:ind w:left="0" w:firstLine="0"/>
        <w:jc w:val="center"/>
        <w:rPr>
          <w:rFonts w:ascii="Times New Roman" w:hAnsi="Times New Roman"/>
          <w:caps w:val="0"/>
          <w:szCs w:val="24"/>
        </w:rPr>
      </w:pPr>
      <w:r w:rsidRPr="009C0252">
        <w:rPr>
          <w:rFonts w:ascii="Times New Roman" w:hAnsi="Times New Roman"/>
          <w:caps w:val="0"/>
          <w:szCs w:val="24"/>
        </w:rPr>
        <w:t>Общие положения</w:t>
      </w:r>
    </w:p>
    <w:p w:rsidR="009C0252" w:rsidRPr="009C0252" w:rsidRDefault="009C0252" w:rsidP="009C0252">
      <w:pPr>
        <w:rPr>
          <w:sz w:val="24"/>
          <w:szCs w:val="24"/>
        </w:rPr>
      </w:pPr>
    </w:p>
    <w:p w:rsidR="004361D1" w:rsidRPr="004361D1" w:rsidRDefault="004361D1" w:rsidP="004361D1">
      <w:pPr>
        <w:tabs>
          <w:tab w:val="left" w:pos="0"/>
          <w:tab w:val="right" w:leader="dot" w:pos="9781"/>
        </w:tabs>
        <w:ind w:firstLine="709"/>
        <w:jc w:val="both"/>
        <w:rPr>
          <w:sz w:val="24"/>
          <w:szCs w:val="24"/>
        </w:rPr>
      </w:pPr>
      <w:r w:rsidRPr="004361D1">
        <w:rPr>
          <w:sz w:val="24"/>
          <w:szCs w:val="24"/>
        </w:rPr>
        <w:t xml:space="preserve">Проект планировки территории (далее - Проект)  для линейных объектов «Обустройство </w:t>
      </w:r>
      <w:proofErr w:type="spellStart"/>
      <w:r w:rsidRPr="004361D1">
        <w:rPr>
          <w:sz w:val="24"/>
          <w:szCs w:val="24"/>
        </w:rPr>
        <w:t>Катыльгинского</w:t>
      </w:r>
      <w:proofErr w:type="spellEnd"/>
      <w:r w:rsidRPr="004361D1">
        <w:rPr>
          <w:sz w:val="24"/>
          <w:szCs w:val="24"/>
        </w:rPr>
        <w:t xml:space="preserve"> нефтяного</w:t>
      </w:r>
      <w:r w:rsidRPr="004361D1">
        <w:rPr>
          <w:b/>
          <w:sz w:val="24"/>
          <w:szCs w:val="24"/>
        </w:rPr>
        <w:t xml:space="preserve"> </w:t>
      </w:r>
      <w:r w:rsidRPr="004361D1">
        <w:rPr>
          <w:sz w:val="24"/>
          <w:szCs w:val="24"/>
        </w:rPr>
        <w:t xml:space="preserve">месторождения. Кустовая площадка № 26» </w:t>
      </w:r>
      <w:proofErr w:type="gramStart"/>
      <w:r w:rsidRPr="004361D1">
        <w:rPr>
          <w:sz w:val="24"/>
          <w:szCs w:val="24"/>
        </w:rPr>
        <w:t>разработан</w:t>
      </w:r>
      <w:proofErr w:type="gramEnd"/>
      <w:r w:rsidRPr="004361D1">
        <w:rPr>
          <w:sz w:val="24"/>
          <w:szCs w:val="24"/>
        </w:rPr>
        <w:t xml:space="preserve">  на основании:</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 xml:space="preserve">постановления Администрации </w:t>
      </w:r>
      <w:proofErr w:type="spellStart"/>
      <w:r w:rsidR="003E5B90">
        <w:rPr>
          <w:sz w:val="24"/>
          <w:szCs w:val="24"/>
        </w:rPr>
        <w:t>Каргасокского</w:t>
      </w:r>
      <w:proofErr w:type="spellEnd"/>
      <w:r w:rsidR="003E5B90">
        <w:rPr>
          <w:sz w:val="24"/>
          <w:szCs w:val="24"/>
        </w:rPr>
        <w:t xml:space="preserve"> </w:t>
      </w:r>
      <w:r w:rsidRPr="004361D1">
        <w:rPr>
          <w:sz w:val="24"/>
          <w:szCs w:val="24"/>
        </w:rPr>
        <w:t>района № 59 от 22.03.2016 года «</w:t>
      </w:r>
      <w:r w:rsidR="00920830" w:rsidRPr="00435C26">
        <w:rPr>
          <w:sz w:val="24"/>
          <w:szCs w:val="24"/>
        </w:rPr>
        <w:t>О разработке документации по планировке территории для размещения линейн</w:t>
      </w:r>
      <w:r w:rsidR="00920830">
        <w:rPr>
          <w:sz w:val="24"/>
          <w:szCs w:val="24"/>
        </w:rPr>
        <w:t>ого</w:t>
      </w:r>
      <w:r w:rsidR="00920830" w:rsidRPr="00435C26">
        <w:rPr>
          <w:sz w:val="24"/>
          <w:szCs w:val="24"/>
        </w:rPr>
        <w:t xml:space="preserve"> объект</w:t>
      </w:r>
      <w:r w:rsidR="00920830">
        <w:rPr>
          <w:sz w:val="24"/>
          <w:szCs w:val="24"/>
        </w:rPr>
        <w:t>а</w:t>
      </w:r>
      <w:r w:rsidRPr="004361D1">
        <w:rPr>
          <w:sz w:val="24"/>
          <w:szCs w:val="24"/>
        </w:rPr>
        <w:t xml:space="preserve">: «Обустройство </w:t>
      </w:r>
      <w:proofErr w:type="spellStart"/>
      <w:r w:rsidRPr="004361D1">
        <w:rPr>
          <w:sz w:val="24"/>
          <w:szCs w:val="24"/>
        </w:rPr>
        <w:t>Катыльгинского</w:t>
      </w:r>
      <w:proofErr w:type="spellEnd"/>
      <w:r w:rsidRPr="004361D1">
        <w:rPr>
          <w:sz w:val="24"/>
          <w:szCs w:val="24"/>
        </w:rPr>
        <w:t xml:space="preserve"> нефтяного</w:t>
      </w:r>
      <w:r w:rsidRPr="004361D1">
        <w:rPr>
          <w:b/>
          <w:sz w:val="24"/>
          <w:szCs w:val="24"/>
        </w:rPr>
        <w:t xml:space="preserve"> </w:t>
      </w:r>
      <w:r w:rsidRPr="004361D1">
        <w:rPr>
          <w:sz w:val="24"/>
          <w:szCs w:val="24"/>
        </w:rPr>
        <w:t>месторождения. Кустовая площадка № 26»;</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задания на проектирование от 22 мая 2015 года;</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материалов инженерных изысканий.</w:t>
      </w:r>
    </w:p>
    <w:p w:rsidR="004361D1" w:rsidRPr="004361D1" w:rsidRDefault="004361D1" w:rsidP="004361D1">
      <w:pPr>
        <w:pStyle w:val="25"/>
        <w:tabs>
          <w:tab w:val="left" w:pos="851"/>
        </w:tabs>
        <w:suppressAutoHyphens/>
        <w:spacing w:after="0"/>
        <w:ind w:left="0" w:firstLine="709"/>
        <w:jc w:val="both"/>
      </w:pPr>
      <w:r w:rsidRPr="004361D1">
        <w:t>В соответствии с заданием на проектирование Проектом предусмотрено строительство следующих линейных объектов:</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rFonts w:cs="Arial"/>
          <w:sz w:val="24"/>
          <w:szCs w:val="24"/>
          <w:lang w:eastAsia="en-US"/>
        </w:rPr>
        <w:t>автомобильной дороги на кустовую площадку № 26</w:t>
      </w:r>
      <w:r w:rsidRPr="004361D1">
        <w:rPr>
          <w:sz w:val="24"/>
          <w:szCs w:val="24"/>
        </w:rPr>
        <w:t xml:space="preserve">, протяженностью </w:t>
      </w:r>
      <w:r w:rsidRPr="004361D1">
        <w:rPr>
          <w:sz w:val="24"/>
          <w:szCs w:val="24"/>
          <w:lang w:eastAsia="en-US"/>
        </w:rPr>
        <w:t xml:space="preserve">2000,16 </w:t>
      </w:r>
      <w:r w:rsidRPr="004361D1">
        <w:rPr>
          <w:sz w:val="24"/>
          <w:szCs w:val="24"/>
        </w:rPr>
        <w:t>метра;</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н</w:t>
      </w:r>
      <w:r w:rsidRPr="004361D1">
        <w:rPr>
          <w:color w:val="000000"/>
          <w:sz w:val="24"/>
          <w:szCs w:val="24"/>
        </w:rPr>
        <w:t>ефтегазосборного трубопровода</w:t>
      </w:r>
      <w:r w:rsidRPr="004361D1">
        <w:rPr>
          <w:rFonts w:cs="Arial"/>
          <w:sz w:val="24"/>
          <w:szCs w:val="24"/>
        </w:rPr>
        <w:t xml:space="preserve"> «Кустовая площадка № 26 – врезка кустовой площадки № 26» , </w:t>
      </w:r>
      <w:r w:rsidRPr="004361D1">
        <w:rPr>
          <w:sz w:val="24"/>
          <w:szCs w:val="24"/>
        </w:rPr>
        <w:t xml:space="preserve">протяженностью </w:t>
      </w:r>
      <w:r w:rsidRPr="004361D1">
        <w:rPr>
          <w:color w:val="000000"/>
          <w:sz w:val="24"/>
          <w:szCs w:val="24"/>
        </w:rPr>
        <w:t>2820</w:t>
      </w:r>
      <w:r w:rsidRPr="004361D1">
        <w:rPr>
          <w:sz w:val="24"/>
          <w:szCs w:val="24"/>
        </w:rPr>
        <w:t xml:space="preserve"> метров;</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 xml:space="preserve">водовода высокого давления </w:t>
      </w:r>
      <w:r w:rsidRPr="004361D1">
        <w:rPr>
          <w:rFonts w:cs="Arial"/>
          <w:spacing w:val="-4"/>
          <w:sz w:val="24"/>
          <w:szCs w:val="24"/>
        </w:rPr>
        <w:t xml:space="preserve">«Врезка кустовой площадки № 26 – кустовая площадка </w:t>
      </w:r>
      <w:r w:rsidRPr="004361D1">
        <w:rPr>
          <w:rFonts w:cs="Arial"/>
          <w:spacing w:val="-4"/>
          <w:sz w:val="24"/>
          <w:szCs w:val="24"/>
        </w:rPr>
        <w:br/>
        <w:t>№ 26»</w:t>
      </w:r>
      <w:r w:rsidRPr="004361D1">
        <w:rPr>
          <w:rFonts w:cs="Arial"/>
          <w:sz w:val="24"/>
          <w:szCs w:val="24"/>
        </w:rPr>
        <w:t xml:space="preserve">, </w:t>
      </w:r>
      <w:r w:rsidRPr="004361D1">
        <w:rPr>
          <w:sz w:val="24"/>
          <w:szCs w:val="24"/>
        </w:rPr>
        <w:t xml:space="preserve">протяженностью </w:t>
      </w:r>
      <w:r w:rsidRPr="004361D1">
        <w:rPr>
          <w:color w:val="000000"/>
          <w:sz w:val="24"/>
          <w:szCs w:val="24"/>
        </w:rPr>
        <w:t>2783</w:t>
      </w:r>
      <w:r w:rsidRPr="004361D1">
        <w:rPr>
          <w:sz w:val="24"/>
          <w:szCs w:val="24"/>
        </w:rPr>
        <w:t xml:space="preserve"> метров;</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 xml:space="preserve">воздушной линии электропередач (далее – </w:t>
      </w:r>
      <w:proofErr w:type="gramStart"/>
      <w:r w:rsidRPr="004361D1">
        <w:rPr>
          <w:sz w:val="24"/>
          <w:szCs w:val="24"/>
        </w:rPr>
        <w:t>ВЛ</w:t>
      </w:r>
      <w:proofErr w:type="gramEnd"/>
      <w:r w:rsidRPr="004361D1">
        <w:rPr>
          <w:sz w:val="24"/>
          <w:szCs w:val="24"/>
        </w:rPr>
        <w:t>) 6-кВ</w:t>
      </w:r>
      <w:r w:rsidRPr="004361D1">
        <w:rPr>
          <w:rFonts w:cs="Arial"/>
          <w:iCs/>
          <w:sz w:val="24"/>
          <w:szCs w:val="24"/>
        </w:rPr>
        <w:t xml:space="preserve"> на кустовую площадку № 26</w:t>
      </w:r>
      <w:r w:rsidRPr="004361D1">
        <w:rPr>
          <w:color w:val="000000"/>
          <w:sz w:val="24"/>
          <w:szCs w:val="24"/>
          <w:lang w:eastAsia="en-US"/>
        </w:rPr>
        <w:t>,</w:t>
      </w:r>
      <w:r w:rsidRPr="004361D1">
        <w:rPr>
          <w:sz w:val="24"/>
          <w:szCs w:val="24"/>
        </w:rPr>
        <w:t xml:space="preserve"> протяженностью 4073 метра.</w:t>
      </w:r>
    </w:p>
    <w:p w:rsidR="004361D1" w:rsidRPr="004361D1" w:rsidRDefault="004361D1" w:rsidP="004361D1">
      <w:pPr>
        <w:pStyle w:val="25"/>
        <w:tabs>
          <w:tab w:val="left" w:pos="851"/>
        </w:tabs>
        <w:suppressAutoHyphens/>
        <w:spacing w:after="0"/>
        <w:ind w:left="0" w:firstLine="709"/>
        <w:jc w:val="both"/>
        <w:rPr>
          <w:bCs/>
        </w:rPr>
      </w:pPr>
      <w:r w:rsidRPr="004361D1">
        <w:t xml:space="preserve">Цель Проекта  - </w:t>
      </w:r>
      <w:r w:rsidR="003E5B90" w:rsidRPr="00B04E5B">
        <w:t>выделени</w:t>
      </w:r>
      <w:r w:rsidR="003E5B90">
        <w:t>е</w:t>
      </w:r>
      <w:r w:rsidR="003E5B90" w:rsidRPr="00B04E5B">
        <w:t xml:space="preserve">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федерального значения, объектов регионального значения, объектов местного значения</w:t>
      </w:r>
      <w:r w:rsidRPr="004361D1">
        <w:t>.</w:t>
      </w:r>
    </w:p>
    <w:p w:rsidR="004361D1" w:rsidRPr="004361D1" w:rsidRDefault="004361D1" w:rsidP="004361D1">
      <w:pPr>
        <w:pStyle w:val="25"/>
        <w:tabs>
          <w:tab w:val="left" w:pos="851"/>
        </w:tabs>
        <w:suppressAutoHyphens/>
        <w:spacing w:after="0"/>
        <w:ind w:left="0" w:firstLine="709"/>
        <w:jc w:val="both"/>
      </w:pPr>
      <w:r w:rsidRPr="004361D1">
        <w:t>Задачи Проекта:</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 xml:space="preserve">реализация проектных решений по обустройству </w:t>
      </w:r>
      <w:proofErr w:type="spellStart"/>
      <w:r w:rsidRPr="004361D1">
        <w:rPr>
          <w:sz w:val="24"/>
          <w:szCs w:val="24"/>
        </w:rPr>
        <w:t>Катыльгинского</w:t>
      </w:r>
      <w:proofErr w:type="spellEnd"/>
      <w:r w:rsidRPr="004361D1">
        <w:rPr>
          <w:sz w:val="24"/>
          <w:szCs w:val="24"/>
        </w:rPr>
        <w:t xml:space="preserve"> нефтяного месторождения открытого акционерного общества «Томскнефть» ВНК (далее - ОАО «Томскнефть» ВНК) на </w:t>
      </w:r>
      <w:proofErr w:type="spellStart"/>
      <w:r w:rsidRPr="004361D1">
        <w:rPr>
          <w:sz w:val="24"/>
          <w:szCs w:val="24"/>
        </w:rPr>
        <w:t>Катыльгинском</w:t>
      </w:r>
      <w:proofErr w:type="spellEnd"/>
      <w:r w:rsidRPr="004361D1">
        <w:rPr>
          <w:sz w:val="24"/>
          <w:szCs w:val="24"/>
        </w:rPr>
        <w:t xml:space="preserve"> лицензионном участке в соответствии со схемой территориального планирования Каргасокского района;</w:t>
      </w:r>
    </w:p>
    <w:p w:rsidR="004361D1" w:rsidRPr="004361D1" w:rsidRDefault="004361D1" w:rsidP="004361D1">
      <w:pPr>
        <w:widowControl w:val="0"/>
        <w:numPr>
          <w:ilvl w:val="0"/>
          <w:numId w:val="21"/>
        </w:numPr>
        <w:shd w:val="clear" w:color="auto" w:fill="FFFFFF"/>
        <w:tabs>
          <w:tab w:val="left" w:pos="993"/>
        </w:tabs>
        <w:autoSpaceDE w:val="0"/>
        <w:autoSpaceDN w:val="0"/>
        <w:adjustRightInd w:val="0"/>
        <w:ind w:left="0" w:firstLine="709"/>
        <w:jc w:val="both"/>
        <w:rPr>
          <w:spacing w:val="1"/>
          <w:sz w:val="24"/>
          <w:szCs w:val="24"/>
        </w:rPr>
      </w:pPr>
      <w:r w:rsidRPr="004361D1">
        <w:rPr>
          <w:sz w:val="24"/>
          <w:szCs w:val="24"/>
        </w:rPr>
        <w:t xml:space="preserve">выделение элементов планировочной структуры, установление </w:t>
      </w:r>
      <w:proofErr w:type="gramStart"/>
      <w:r w:rsidRPr="004361D1">
        <w:rPr>
          <w:sz w:val="24"/>
          <w:szCs w:val="24"/>
        </w:rPr>
        <w:t>параметров планируемого развития элементов планировочной структуры межселенной территории</w:t>
      </w:r>
      <w:proofErr w:type="gramEnd"/>
      <w:r w:rsidRPr="004361D1">
        <w:rPr>
          <w:sz w:val="24"/>
          <w:szCs w:val="24"/>
        </w:rPr>
        <w:t xml:space="preserve"> в границах Каргасокского района.</w:t>
      </w:r>
    </w:p>
    <w:p w:rsidR="004361D1" w:rsidRPr="004361D1" w:rsidRDefault="004361D1" w:rsidP="004361D1">
      <w:pPr>
        <w:pStyle w:val="25"/>
        <w:tabs>
          <w:tab w:val="left" w:pos="851"/>
        </w:tabs>
        <w:suppressAutoHyphens/>
        <w:spacing w:after="0"/>
        <w:ind w:left="0" w:firstLine="709"/>
        <w:jc w:val="both"/>
        <w:rPr>
          <w:bCs/>
        </w:rPr>
      </w:pPr>
      <w:r w:rsidRPr="004361D1">
        <w:t xml:space="preserve">Проект разработан с учетом </w:t>
      </w:r>
      <w:r w:rsidRPr="004361D1">
        <w:rPr>
          <w:spacing w:val="-1"/>
        </w:rPr>
        <w:t xml:space="preserve">схемы территориального планирования </w:t>
      </w:r>
      <w:r w:rsidRPr="004361D1">
        <w:t>Каргасокского района ТО</w:t>
      </w:r>
      <w:r w:rsidRPr="004361D1">
        <w:rPr>
          <w:bCs/>
        </w:rPr>
        <w:t xml:space="preserve">. </w:t>
      </w:r>
    </w:p>
    <w:p w:rsidR="009C0252" w:rsidRPr="009C0252" w:rsidRDefault="009C0252" w:rsidP="009C0252">
      <w:pPr>
        <w:pStyle w:val="25"/>
        <w:tabs>
          <w:tab w:val="left" w:pos="851"/>
        </w:tabs>
        <w:suppressAutoHyphens/>
        <w:spacing w:after="0"/>
        <w:ind w:left="0" w:firstLine="709"/>
        <w:jc w:val="both"/>
        <w:rPr>
          <w:bCs/>
        </w:rPr>
      </w:pPr>
      <w:r w:rsidRPr="000F60D4">
        <w:t xml:space="preserve"> </w:t>
      </w:r>
    </w:p>
    <w:p w:rsidR="009C0252" w:rsidRPr="009C0252" w:rsidRDefault="009C0252" w:rsidP="009C0252">
      <w:pPr>
        <w:pStyle w:val="1"/>
        <w:keepLines w:val="0"/>
        <w:pageBreakBefore w:val="0"/>
        <w:numPr>
          <w:ilvl w:val="0"/>
          <w:numId w:val="22"/>
        </w:numPr>
        <w:tabs>
          <w:tab w:val="left" w:pos="284"/>
          <w:tab w:val="left" w:pos="993"/>
        </w:tabs>
        <w:suppressAutoHyphens w:val="0"/>
        <w:spacing w:before="0" w:after="0"/>
        <w:ind w:left="0" w:firstLine="0"/>
        <w:jc w:val="center"/>
        <w:rPr>
          <w:rFonts w:ascii="Times New Roman" w:hAnsi="Times New Roman"/>
          <w:caps w:val="0"/>
          <w:szCs w:val="24"/>
        </w:rPr>
      </w:pPr>
      <w:r>
        <w:rPr>
          <w:rFonts w:ascii="Times New Roman" w:hAnsi="Times New Roman"/>
          <w:caps w:val="0"/>
          <w:szCs w:val="24"/>
        </w:rPr>
        <w:t>Размещение объекта в границах К</w:t>
      </w:r>
      <w:r w:rsidRPr="009C0252">
        <w:rPr>
          <w:rFonts w:ascii="Times New Roman" w:hAnsi="Times New Roman"/>
          <w:caps w:val="0"/>
          <w:szCs w:val="24"/>
        </w:rPr>
        <w:t xml:space="preserve">аргасокского района </w:t>
      </w:r>
      <w:r>
        <w:rPr>
          <w:rFonts w:ascii="Times New Roman" w:hAnsi="Times New Roman"/>
          <w:caps w:val="0"/>
          <w:szCs w:val="24"/>
        </w:rPr>
        <w:t>Т</w:t>
      </w:r>
      <w:r w:rsidRPr="009C0252">
        <w:rPr>
          <w:rFonts w:ascii="Times New Roman" w:hAnsi="Times New Roman"/>
          <w:caps w:val="0"/>
          <w:szCs w:val="24"/>
        </w:rPr>
        <w:t>омской области</w:t>
      </w:r>
    </w:p>
    <w:p w:rsidR="009C0252" w:rsidRPr="009C0252" w:rsidRDefault="009C0252" w:rsidP="009C0252">
      <w:pPr>
        <w:ind w:left="1429"/>
        <w:rPr>
          <w:b/>
          <w:sz w:val="24"/>
          <w:szCs w:val="24"/>
          <w:highlight w:val="yellow"/>
        </w:rPr>
      </w:pPr>
    </w:p>
    <w:p w:rsidR="000F60D4" w:rsidRPr="00EF3D21" w:rsidRDefault="000F60D4" w:rsidP="000F60D4">
      <w:pPr>
        <w:pStyle w:val="25"/>
        <w:tabs>
          <w:tab w:val="left" w:pos="851"/>
        </w:tabs>
        <w:suppressAutoHyphens/>
        <w:spacing w:after="0"/>
        <w:ind w:left="0" w:firstLine="709"/>
        <w:jc w:val="both"/>
      </w:pPr>
      <w:r w:rsidRPr="00EF3D21">
        <w:t xml:space="preserve">В административном отношении проектируемый объект расположен в </w:t>
      </w:r>
      <w:proofErr w:type="spellStart"/>
      <w:r>
        <w:t>Каргасок</w:t>
      </w:r>
      <w:r w:rsidRPr="005C3A13">
        <w:t>ско</w:t>
      </w:r>
      <w:r>
        <w:t>м</w:t>
      </w:r>
      <w:proofErr w:type="spellEnd"/>
      <w:r w:rsidRPr="00EF3D21">
        <w:t xml:space="preserve"> </w:t>
      </w:r>
      <w:r w:rsidRPr="004361D1">
        <w:rPr>
          <w:i/>
        </w:rPr>
        <w:t>районе</w:t>
      </w:r>
      <w:r w:rsidRPr="00EF3D21">
        <w:t xml:space="preserve"> (</w:t>
      </w:r>
      <w:proofErr w:type="spellStart"/>
      <w:r w:rsidRPr="00376292">
        <w:t>северо</w:t>
      </w:r>
      <w:proofErr w:type="spellEnd"/>
      <w:r w:rsidRPr="00376292">
        <w:t xml:space="preserve"> -</w:t>
      </w:r>
      <w:r>
        <w:t xml:space="preserve"> </w:t>
      </w:r>
      <w:r w:rsidRPr="00376292">
        <w:t>западная часть</w:t>
      </w:r>
      <w:r w:rsidRPr="00EF3D21">
        <w:t>).</w:t>
      </w:r>
    </w:p>
    <w:p w:rsidR="000F60D4" w:rsidRPr="00E71CCA" w:rsidRDefault="000F60D4" w:rsidP="000F60D4">
      <w:pPr>
        <w:pStyle w:val="25"/>
        <w:tabs>
          <w:tab w:val="left" w:pos="851"/>
        </w:tabs>
        <w:suppressAutoHyphens/>
        <w:spacing w:after="0"/>
        <w:ind w:left="0" w:firstLine="709"/>
        <w:jc w:val="both"/>
      </w:pPr>
      <w:proofErr w:type="spellStart"/>
      <w:r w:rsidRPr="00A80323">
        <w:t>Каргасокский</w:t>
      </w:r>
      <w:proofErr w:type="spellEnd"/>
      <w:r w:rsidRPr="00A80323">
        <w:t xml:space="preserve"> район в соответствии с </w:t>
      </w:r>
      <w:r>
        <w:t xml:space="preserve">Законом </w:t>
      </w:r>
      <w:r w:rsidRPr="00A80323">
        <w:t>Томской области от 1</w:t>
      </w:r>
      <w:r>
        <w:t>0</w:t>
      </w:r>
      <w:r w:rsidRPr="00A80323">
        <w:t>.09.200</w:t>
      </w:r>
      <w:r>
        <w:t>4</w:t>
      </w:r>
      <w:r w:rsidRPr="00A80323">
        <w:t xml:space="preserve">г. № </w:t>
      </w:r>
      <w:r>
        <w:t>210</w:t>
      </w:r>
      <w:r w:rsidRPr="00A80323">
        <w:t>-ОЗ «</w:t>
      </w:r>
      <w:r w:rsidRPr="00E71CCA">
        <w:t>О наделении статусом муниципального района, сельского поселения и установлении границ муниципальных образований на территории Каргасокского района</w:t>
      </w:r>
      <w:r>
        <w:t>»</w:t>
      </w:r>
      <w:r w:rsidRPr="00A80323">
        <w:t xml:space="preserve"> (</w:t>
      </w:r>
      <w:r w:rsidRPr="00F730FC">
        <w:t xml:space="preserve">в редакции Закона Томской области </w:t>
      </w:r>
      <w:r>
        <w:t>от 19 июня 2014 года № 76-ОЗ</w:t>
      </w:r>
      <w:r w:rsidRPr="00A80323">
        <w:t>) является муниципальным образованием Томской области, наделенным статусом муниципального района.</w:t>
      </w:r>
    </w:p>
    <w:p w:rsidR="000F60D4" w:rsidRPr="009A5DA2" w:rsidRDefault="000F60D4" w:rsidP="000F60D4">
      <w:pPr>
        <w:pStyle w:val="25"/>
        <w:tabs>
          <w:tab w:val="left" w:pos="851"/>
        </w:tabs>
        <w:suppressAutoHyphens/>
        <w:spacing w:after="0"/>
        <w:ind w:left="0" w:firstLine="709"/>
        <w:jc w:val="both"/>
      </w:pPr>
      <w:r w:rsidRPr="00EF3D21">
        <w:t>Проектируемые</w:t>
      </w:r>
      <w:r>
        <w:t xml:space="preserve"> объекты расположены в границах </w:t>
      </w:r>
      <w:proofErr w:type="spellStart"/>
      <w:r w:rsidRPr="00877972">
        <w:t>Катыльгинск</w:t>
      </w:r>
      <w:r>
        <w:t>ого</w:t>
      </w:r>
      <w:proofErr w:type="spellEnd"/>
      <w:r>
        <w:t xml:space="preserve"> </w:t>
      </w:r>
      <w:r w:rsidRPr="00EF3D21">
        <w:t xml:space="preserve">лицензионного участка. </w:t>
      </w:r>
      <w:r w:rsidRPr="009A5DA2">
        <w:t>Владелец лицензии ОАО «</w:t>
      </w:r>
      <w:r>
        <w:t>Томск</w:t>
      </w:r>
      <w:r w:rsidRPr="009A5DA2">
        <w:t>нефть»</w:t>
      </w:r>
      <w:r>
        <w:t xml:space="preserve"> ВНК</w:t>
      </w:r>
      <w:r w:rsidRPr="009A5DA2">
        <w:t xml:space="preserve">. </w:t>
      </w:r>
    </w:p>
    <w:p w:rsidR="009C0252" w:rsidRPr="009C0252" w:rsidRDefault="000F60D4" w:rsidP="000F60D4">
      <w:pPr>
        <w:pStyle w:val="25"/>
        <w:tabs>
          <w:tab w:val="left" w:pos="851"/>
        </w:tabs>
        <w:suppressAutoHyphens/>
        <w:spacing w:after="0"/>
        <w:ind w:left="0" w:firstLine="709"/>
        <w:jc w:val="both"/>
      </w:pPr>
      <w:r w:rsidRPr="00A80323">
        <w:lastRenderedPageBreak/>
        <w:t xml:space="preserve">Ближайшие от района изысканий населенные пункты:  п. </w:t>
      </w:r>
      <w:proofErr w:type="spellStart"/>
      <w:r w:rsidRPr="00A80323">
        <w:t>Катыльга</w:t>
      </w:r>
      <w:proofErr w:type="spellEnd"/>
      <w:r w:rsidRPr="00A80323">
        <w:t xml:space="preserve"> расположен в 31,1 км на юго-восток от участка работ; до поселка Черемшанка – 36,5км на юго-восток; поселок </w:t>
      </w:r>
      <w:proofErr w:type="spellStart"/>
      <w:r w:rsidRPr="00A80323">
        <w:t>Айполово</w:t>
      </w:r>
      <w:proofErr w:type="spellEnd"/>
      <w:r w:rsidRPr="00A80323">
        <w:t xml:space="preserve"> - в 54,2 км на юго-восток от участка работ.</w:t>
      </w:r>
    </w:p>
    <w:p w:rsidR="009C0252" w:rsidRPr="009C0252" w:rsidRDefault="009C0252" w:rsidP="009C0252">
      <w:pPr>
        <w:pStyle w:val="25"/>
        <w:tabs>
          <w:tab w:val="left" w:pos="851"/>
        </w:tabs>
        <w:suppressAutoHyphens/>
        <w:spacing w:after="0"/>
        <w:ind w:left="0" w:firstLine="709"/>
        <w:jc w:val="both"/>
        <w:rPr>
          <w:highlight w:val="yellow"/>
        </w:rPr>
      </w:pPr>
    </w:p>
    <w:p w:rsidR="009C0252" w:rsidRPr="009C0252" w:rsidRDefault="009C0252" w:rsidP="009C0252">
      <w:pPr>
        <w:pStyle w:val="25"/>
        <w:numPr>
          <w:ilvl w:val="0"/>
          <w:numId w:val="22"/>
        </w:numPr>
        <w:tabs>
          <w:tab w:val="left" w:pos="142"/>
          <w:tab w:val="left" w:pos="1134"/>
        </w:tabs>
        <w:suppressAutoHyphens/>
        <w:spacing w:after="0"/>
        <w:ind w:left="0" w:firstLine="0"/>
        <w:contextualSpacing w:val="0"/>
        <w:jc w:val="center"/>
        <w:rPr>
          <w:b/>
          <w:bCs/>
        </w:rPr>
      </w:pPr>
      <w:r w:rsidRPr="009C0252">
        <w:rPr>
          <w:b/>
          <w:bCs/>
        </w:rPr>
        <w:t>Функциональное зонирование  территории</w:t>
      </w:r>
    </w:p>
    <w:p w:rsidR="009C0252" w:rsidRPr="009C0252" w:rsidRDefault="009C0252" w:rsidP="009C0252">
      <w:pPr>
        <w:pStyle w:val="25"/>
        <w:tabs>
          <w:tab w:val="left" w:pos="851"/>
        </w:tabs>
        <w:suppressAutoHyphens/>
        <w:spacing w:after="0"/>
        <w:ind w:left="1429"/>
        <w:rPr>
          <w:b/>
          <w:bCs/>
        </w:rPr>
      </w:pPr>
    </w:p>
    <w:p w:rsidR="003E5B90" w:rsidRPr="000155DA" w:rsidRDefault="003E5B90" w:rsidP="003E5B90">
      <w:pPr>
        <w:pStyle w:val="25"/>
        <w:tabs>
          <w:tab w:val="left" w:pos="851"/>
        </w:tabs>
        <w:suppressAutoHyphens/>
        <w:spacing w:after="0"/>
        <w:ind w:left="0" w:firstLine="709"/>
        <w:jc w:val="both"/>
      </w:pPr>
      <w:r w:rsidRPr="000155DA">
        <w:t xml:space="preserve">Проектируемый объект расположен на межселенной территории на землях лесного </w:t>
      </w:r>
      <w:r w:rsidRPr="00BA7DBC">
        <w:t>фонда</w:t>
      </w:r>
      <w:r>
        <w:t xml:space="preserve"> (</w:t>
      </w:r>
      <w:r w:rsidRPr="00B62D72">
        <w:t>Васюганское лесничество, Васюганское участковое лесничество, урочище «Васюганское»</w:t>
      </w:r>
      <w:r>
        <w:t>). На землях промышленности проектируемый объект размещен  в границах существующих земельных участков, занятых межпромысловыми автодорогами. Использование земель промышленности необходимо для устройства примыканий проектируемой дороги на ку</w:t>
      </w:r>
      <w:proofErr w:type="gramStart"/>
      <w:r>
        <w:t>ст скв</w:t>
      </w:r>
      <w:proofErr w:type="gramEnd"/>
      <w:r>
        <w:t>ажин и подъезда к узлу запорной арматуры на трубопроводе.</w:t>
      </w:r>
    </w:p>
    <w:p w:rsidR="009C0252" w:rsidRPr="009C0252" w:rsidRDefault="009C0252" w:rsidP="009C0252">
      <w:pPr>
        <w:pStyle w:val="25"/>
        <w:tabs>
          <w:tab w:val="left" w:pos="851"/>
        </w:tabs>
        <w:suppressAutoHyphens/>
        <w:spacing w:after="0"/>
        <w:ind w:left="0" w:firstLine="709"/>
        <w:jc w:val="both"/>
      </w:pPr>
      <w:r w:rsidRPr="009C0252">
        <w:t xml:space="preserve"> </w:t>
      </w:r>
    </w:p>
    <w:p w:rsidR="009C0252" w:rsidRPr="009C0252" w:rsidRDefault="009C0252" w:rsidP="009C0252">
      <w:pPr>
        <w:pStyle w:val="25"/>
        <w:tabs>
          <w:tab w:val="left" w:pos="851"/>
        </w:tabs>
        <w:suppressAutoHyphens/>
        <w:spacing w:after="0"/>
        <w:ind w:left="0" w:firstLine="709"/>
        <w:jc w:val="both"/>
        <w:rPr>
          <w:highlight w:val="yellow"/>
        </w:rPr>
      </w:pPr>
    </w:p>
    <w:p w:rsidR="009C0252" w:rsidRPr="009C0252" w:rsidRDefault="009C0252" w:rsidP="009C0252">
      <w:pPr>
        <w:pStyle w:val="25"/>
        <w:numPr>
          <w:ilvl w:val="0"/>
          <w:numId w:val="22"/>
        </w:numPr>
        <w:tabs>
          <w:tab w:val="left" w:pos="709"/>
          <w:tab w:val="left" w:pos="1134"/>
        </w:tabs>
        <w:suppressAutoHyphens/>
        <w:spacing w:after="0"/>
        <w:ind w:left="426" w:hanging="142"/>
        <w:contextualSpacing w:val="0"/>
        <w:jc w:val="center"/>
        <w:rPr>
          <w:b/>
          <w:bCs/>
        </w:rPr>
      </w:pPr>
      <w:r w:rsidRPr="009C0252">
        <w:rPr>
          <w:b/>
          <w:bCs/>
        </w:rPr>
        <w:t>Особо охраняемые территории и зоны с особыми условиями использования</w:t>
      </w:r>
    </w:p>
    <w:p w:rsidR="009C0252" w:rsidRPr="009C0252" w:rsidRDefault="009C0252" w:rsidP="009C0252">
      <w:pPr>
        <w:pStyle w:val="25"/>
        <w:tabs>
          <w:tab w:val="left" w:pos="851"/>
        </w:tabs>
        <w:suppressAutoHyphens/>
        <w:spacing w:after="0"/>
        <w:ind w:left="1429"/>
      </w:pPr>
    </w:p>
    <w:p w:rsidR="009C0252" w:rsidRPr="009C0252" w:rsidRDefault="009C0252" w:rsidP="009C0252">
      <w:pPr>
        <w:ind w:firstLine="708"/>
        <w:jc w:val="both"/>
        <w:rPr>
          <w:sz w:val="24"/>
          <w:szCs w:val="24"/>
        </w:rPr>
      </w:pPr>
      <w:r w:rsidRPr="009C0252">
        <w:rPr>
          <w:sz w:val="24"/>
          <w:szCs w:val="24"/>
        </w:rPr>
        <w:t>К территориям, на которых ограничено ведение хозяйственной и иной деятельности относятся земли особо охраняемых природных территорий, историко-культурного наследия и территории традиционного природопользования коренных малочисленных народов Севера, Сибири и Дальнего Востока.</w:t>
      </w:r>
    </w:p>
    <w:p w:rsidR="009C0252" w:rsidRPr="009C0252" w:rsidRDefault="009C0252" w:rsidP="009C0252">
      <w:pPr>
        <w:pStyle w:val="-"/>
      </w:pPr>
    </w:p>
    <w:p w:rsidR="009C0252" w:rsidRPr="009C0252" w:rsidRDefault="009C0252" w:rsidP="009C0252">
      <w:pPr>
        <w:tabs>
          <w:tab w:val="left" w:pos="851"/>
          <w:tab w:val="num" w:pos="1729"/>
        </w:tabs>
        <w:jc w:val="center"/>
        <w:rPr>
          <w:iCs/>
          <w:sz w:val="24"/>
          <w:szCs w:val="24"/>
        </w:rPr>
      </w:pPr>
      <w:bookmarkStart w:id="0" w:name="_Toc337369549"/>
      <w:bookmarkStart w:id="1" w:name="_Toc336421833"/>
      <w:bookmarkStart w:id="2" w:name="_Toc319915636"/>
      <w:bookmarkStart w:id="3" w:name="_Toc319849104"/>
      <w:bookmarkStart w:id="4" w:name="_Toc274828902"/>
      <w:r w:rsidRPr="009C0252">
        <w:rPr>
          <w:iCs/>
          <w:sz w:val="24"/>
          <w:szCs w:val="24"/>
        </w:rPr>
        <w:t>Особо охраняемые природные территории</w:t>
      </w:r>
      <w:bookmarkEnd w:id="0"/>
      <w:bookmarkEnd w:id="1"/>
      <w:bookmarkEnd w:id="2"/>
      <w:bookmarkEnd w:id="3"/>
      <w:bookmarkEnd w:id="4"/>
    </w:p>
    <w:p w:rsidR="009C0252" w:rsidRPr="009C0252" w:rsidRDefault="009C0252" w:rsidP="009C0252">
      <w:pPr>
        <w:tabs>
          <w:tab w:val="left" w:pos="851"/>
          <w:tab w:val="num" w:pos="1729"/>
        </w:tabs>
        <w:ind w:firstLine="709"/>
        <w:jc w:val="center"/>
        <w:rPr>
          <w:iCs/>
          <w:sz w:val="24"/>
          <w:szCs w:val="24"/>
        </w:rPr>
      </w:pPr>
    </w:p>
    <w:p w:rsidR="009C0252" w:rsidRPr="009C0252" w:rsidRDefault="009C0252" w:rsidP="009C0252">
      <w:pPr>
        <w:pStyle w:val="25"/>
        <w:tabs>
          <w:tab w:val="left" w:pos="851"/>
        </w:tabs>
        <w:suppressAutoHyphens/>
        <w:spacing w:after="0"/>
        <w:ind w:left="0" w:firstLine="709"/>
        <w:jc w:val="both"/>
      </w:pPr>
      <w:bookmarkStart w:id="5" w:name="_Toc323287277"/>
      <w:bookmarkStart w:id="6" w:name="_Toc323287490"/>
      <w:bookmarkStart w:id="7" w:name="_Toc322789691"/>
      <w:bookmarkStart w:id="8" w:name="_Toc322791231"/>
      <w:bookmarkEnd w:id="5"/>
      <w:bookmarkEnd w:id="6"/>
      <w:bookmarkEnd w:id="7"/>
      <w:bookmarkEnd w:id="8"/>
      <w:r w:rsidRPr="009C0252">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w:t>
      </w:r>
    </w:p>
    <w:p w:rsidR="009C0252" w:rsidRPr="009C0252" w:rsidRDefault="009C0252" w:rsidP="009C0252">
      <w:pPr>
        <w:pStyle w:val="25"/>
        <w:tabs>
          <w:tab w:val="left" w:pos="851"/>
        </w:tabs>
        <w:suppressAutoHyphens/>
        <w:spacing w:after="0"/>
        <w:ind w:left="0" w:firstLine="709"/>
        <w:jc w:val="both"/>
      </w:pPr>
      <w:proofErr w:type="gramStart"/>
      <w:r w:rsidRPr="009C0252">
        <w:t>Согласно письму Министерства природных ресурсов и экологии Российской Федерации № 12-47/21883 от 10 сентября 2015 года испрашиваемый объект не находится в границах ООПТ федерального значения, их охранных зон, а также территорий, зарезервированных под создание новых ООПТ федерального значения  согласно Плану мероприятий по реализации Концепции развития системы особо охраняемых природных территорий федерального значения на период до 2020 года, утвержденного распоряжением Правительства</w:t>
      </w:r>
      <w:proofErr w:type="gramEnd"/>
      <w:r w:rsidRPr="009C0252">
        <w:t xml:space="preserve"> Российской Федерации от 22.12.2011 №2322-р. </w:t>
      </w:r>
    </w:p>
    <w:p w:rsidR="009C0252" w:rsidRPr="009C0252" w:rsidRDefault="009C0252" w:rsidP="009C0252">
      <w:pPr>
        <w:pStyle w:val="25"/>
        <w:tabs>
          <w:tab w:val="left" w:pos="851"/>
        </w:tabs>
        <w:suppressAutoHyphens/>
        <w:spacing w:after="0"/>
        <w:ind w:left="0" w:firstLine="709"/>
        <w:jc w:val="both"/>
      </w:pPr>
      <w:r w:rsidRPr="009C0252">
        <w:t>Согласно письму ОГБУ «Областного комитета охраны окружающей среды и природопользования» № 987 от  14.07.2015г. на земельном участке проектируемого объекта ООПТ областного значения отсутствуют.</w:t>
      </w:r>
    </w:p>
    <w:p w:rsidR="009C0252" w:rsidRPr="009C0252" w:rsidRDefault="009C0252" w:rsidP="009C0252">
      <w:pPr>
        <w:tabs>
          <w:tab w:val="left" w:pos="851"/>
          <w:tab w:val="num" w:pos="1430"/>
        </w:tabs>
        <w:ind w:firstLine="709"/>
        <w:jc w:val="both"/>
        <w:rPr>
          <w:sz w:val="24"/>
          <w:szCs w:val="24"/>
        </w:rPr>
      </w:pPr>
      <w:r w:rsidRPr="009C0252">
        <w:rPr>
          <w:sz w:val="24"/>
          <w:szCs w:val="24"/>
        </w:rPr>
        <w:t>Согласно письму администрации Каргасокского района № 04-01-2169/15-0 от 20.07.2015г. в районе проведения работ ООПТ местного значения отсутствуют.</w:t>
      </w:r>
    </w:p>
    <w:p w:rsidR="009C0252" w:rsidRPr="009C0252" w:rsidRDefault="009C0252" w:rsidP="009C0252">
      <w:pPr>
        <w:tabs>
          <w:tab w:val="left" w:pos="851"/>
          <w:tab w:val="num" w:pos="1430"/>
        </w:tabs>
        <w:jc w:val="center"/>
        <w:rPr>
          <w:iCs/>
          <w:sz w:val="24"/>
          <w:szCs w:val="24"/>
        </w:rPr>
      </w:pPr>
    </w:p>
    <w:p w:rsidR="009C0252" w:rsidRPr="009C0252" w:rsidRDefault="009C0252" w:rsidP="009C0252">
      <w:pPr>
        <w:tabs>
          <w:tab w:val="left" w:pos="851"/>
          <w:tab w:val="num" w:pos="1430"/>
        </w:tabs>
        <w:jc w:val="center"/>
        <w:rPr>
          <w:iCs/>
          <w:sz w:val="24"/>
          <w:szCs w:val="24"/>
        </w:rPr>
      </w:pPr>
      <w:r w:rsidRPr="009C0252">
        <w:rPr>
          <w:iCs/>
          <w:sz w:val="24"/>
          <w:szCs w:val="24"/>
        </w:rPr>
        <w:t>Объекты историко-культурного наследия</w:t>
      </w:r>
    </w:p>
    <w:p w:rsidR="009C0252" w:rsidRPr="009C0252" w:rsidRDefault="009C0252" w:rsidP="009C0252">
      <w:pPr>
        <w:tabs>
          <w:tab w:val="left" w:pos="851"/>
          <w:tab w:val="num" w:pos="1430"/>
        </w:tabs>
        <w:jc w:val="center"/>
        <w:rPr>
          <w:iCs/>
          <w:sz w:val="24"/>
          <w:szCs w:val="24"/>
          <w:highlight w:val="yellow"/>
        </w:rPr>
      </w:pPr>
    </w:p>
    <w:p w:rsidR="009C0252" w:rsidRPr="009C0252" w:rsidRDefault="009C0252" w:rsidP="009C0252">
      <w:pPr>
        <w:pStyle w:val="25"/>
        <w:tabs>
          <w:tab w:val="left" w:pos="851"/>
        </w:tabs>
        <w:suppressAutoHyphens/>
        <w:spacing w:after="0"/>
        <w:ind w:left="0" w:firstLine="709"/>
        <w:jc w:val="both"/>
      </w:pPr>
      <w:r w:rsidRPr="009C0252">
        <w:t xml:space="preserve">Согласно письму Комитета по охране объектов культурного наследия Администрации Томской области  № 48-01-0699  от 23.11.2015г. объекты культурного наследия на </w:t>
      </w:r>
      <w:proofErr w:type="gramStart"/>
      <w:r w:rsidRPr="009C0252">
        <w:t>территории, отводимой под размещение проектируемого объекта отсутствуют</w:t>
      </w:r>
      <w:proofErr w:type="gramEnd"/>
      <w:r w:rsidRPr="009C0252">
        <w:t>.</w:t>
      </w:r>
    </w:p>
    <w:p w:rsidR="009C0252" w:rsidRPr="009C0252" w:rsidRDefault="009C0252" w:rsidP="009C0252">
      <w:pPr>
        <w:pStyle w:val="25"/>
        <w:tabs>
          <w:tab w:val="left" w:pos="851"/>
        </w:tabs>
        <w:suppressAutoHyphens/>
        <w:spacing w:after="0"/>
        <w:ind w:left="0" w:firstLine="709"/>
        <w:jc w:val="both"/>
      </w:pPr>
      <w:proofErr w:type="gramStart"/>
      <w:r w:rsidRPr="009C0252">
        <w:t>В соответствии с требованиями п. 4 ст. 36 Федерального закона № 73-ФЗ от 25.06.2002 «Об объектах культурного наследия (памятниках истории и культуры) народов Российской Федерации» -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объекта культурного наследия, в том числе</w:t>
      </w:r>
      <w:proofErr w:type="gramEnd"/>
      <w:r w:rsidRPr="009C0252">
        <w:t xml:space="preserve">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работы и в течени</w:t>
      </w:r>
      <w:proofErr w:type="gramStart"/>
      <w:r w:rsidRPr="009C0252">
        <w:t>и</w:t>
      </w:r>
      <w:proofErr w:type="gramEnd"/>
      <w:r w:rsidRPr="009C0252">
        <w:t xml:space="preserve"> трех дней со дня обнаружения такого объекта направить в региональный орган объектов культурного наследия письменное заявление об обнаруженном объекте культурного наследия».</w:t>
      </w:r>
    </w:p>
    <w:p w:rsidR="009C0252" w:rsidRPr="009C0252" w:rsidRDefault="009C0252" w:rsidP="009C0252">
      <w:pPr>
        <w:pStyle w:val="25"/>
        <w:tabs>
          <w:tab w:val="left" w:pos="851"/>
        </w:tabs>
        <w:suppressAutoHyphens/>
        <w:spacing w:after="0"/>
        <w:ind w:left="0" w:firstLine="709"/>
        <w:jc w:val="both"/>
        <w:rPr>
          <w:highlight w:val="yellow"/>
        </w:rPr>
      </w:pPr>
    </w:p>
    <w:p w:rsidR="009C0252" w:rsidRPr="009C0252" w:rsidRDefault="009C0252" w:rsidP="009C0252">
      <w:pPr>
        <w:pStyle w:val="25"/>
        <w:tabs>
          <w:tab w:val="left" w:pos="851"/>
        </w:tabs>
        <w:suppressAutoHyphens/>
        <w:spacing w:after="0"/>
        <w:ind w:left="0"/>
        <w:jc w:val="center"/>
      </w:pPr>
      <w:r w:rsidRPr="009C0252">
        <w:t>Территории традиционного природопользования</w:t>
      </w:r>
    </w:p>
    <w:p w:rsidR="009C0252" w:rsidRPr="009C0252" w:rsidRDefault="009C0252" w:rsidP="009C0252">
      <w:pPr>
        <w:pStyle w:val="25"/>
        <w:tabs>
          <w:tab w:val="left" w:pos="851"/>
        </w:tabs>
        <w:suppressAutoHyphens/>
        <w:spacing w:after="0"/>
        <w:ind w:left="0"/>
        <w:jc w:val="center"/>
      </w:pPr>
      <w:r w:rsidRPr="009C0252">
        <w:t>коренных малочисленных народов Российской Федерации</w:t>
      </w:r>
    </w:p>
    <w:p w:rsidR="009C0252" w:rsidRPr="009C0252" w:rsidRDefault="009C0252" w:rsidP="009C0252">
      <w:pPr>
        <w:pStyle w:val="25"/>
        <w:tabs>
          <w:tab w:val="left" w:pos="851"/>
        </w:tabs>
        <w:suppressAutoHyphens/>
        <w:spacing w:after="0"/>
        <w:ind w:left="0" w:firstLine="709"/>
        <w:jc w:val="center"/>
        <w:rPr>
          <w:highlight w:val="yellow"/>
        </w:rPr>
      </w:pPr>
    </w:p>
    <w:p w:rsidR="009C0252" w:rsidRPr="009C0252" w:rsidRDefault="009C0252" w:rsidP="009C0252">
      <w:pPr>
        <w:pStyle w:val="25"/>
        <w:tabs>
          <w:tab w:val="left" w:pos="851"/>
        </w:tabs>
        <w:suppressAutoHyphens/>
        <w:spacing w:after="0"/>
        <w:ind w:left="0" w:firstLine="709"/>
        <w:jc w:val="both"/>
      </w:pPr>
      <w:r w:rsidRPr="009C0252">
        <w:t>Традиционное природопользование – исторически сложившиеся и обеспечивающие не истощающее природопользование способы использования объектов животного и растительного мира, других природных ресурсов коренными малочисленными народами Российской Федерации.</w:t>
      </w:r>
    </w:p>
    <w:p w:rsidR="009C0252" w:rsidRPr="009C0252" w:rsidRDefault="009C0252" w:rsidP="009C0252">
      <w:pPr>
        <w:shd w:val="clear" w:color="auto" w:fill="FFFFFF"/>
        <w:ind w:firstLine="691"/>
        <w:jc w:val="both"/>
        <w:rPr>
          <w:sz w:val="24"/>
          <w:szCs w:val="24"/>
        </w:rPr>
      </w:pPr>
      <w:r w:rsidRPr="009C0252">
        <w:rPr>
          <w:sz w:val="24"/>
          <w:szCs w:val="24"/>
        </w:rPr>
        <w:t>В соответствии с письмом Министерства Культуры Российской Федерации            № 8865-01-64-АЖ от 16.06.2015г. территории традиционного природопользования федерального значения в Томской области не создавались.</w:t>
      </w:r>
    </w:p>
    <w:p w:rsidR="009C0252" w:rsidRPr="009C0252" w:rsidRDefault="009C0252" w:rsidP="009C0252">
      <w:pPr>
        <w:shd w:val="clear" w:color="auto" w:fill="FFFFFF"/>
        <w:ind w:firstLine="691"/>
        <w:jc w:val="both"/>
        <w:rPr>
          <w:sz w:val="24"/>
          <w:szCs w:val="24"/>
        </w:rPr>
      </w:pPr>
    </w:p>
    <w:p w:rsidR="009C0252" w:rsidRPr="009C0252" w:rsidRDefault="009C0252" w:rsidP="009C0252">
      <w:pPr>
        <w:shd w:val="clear" w:color="auto" w:fill="FFFFFF"/>
        <w:jc w:val="center"/>
        <w:rPr>
          <w:sz w:val="24"/>
          <w:szCs w:val="24"/>
        </w:rPr>
      </w:pPr>
      <w:bookmarkStart w:id="9" w:name="_Toc375812482"/>
      <w:r w:rsidRPr="009C0252">
        <w:rPr>
          <w:sz w:val="24"/>
          <w:szCs w:val="24"/>
        </w:rPr>
        <w:t>Территории природоохранного назначения</w:t>
      </w:r>
      <w:bookmarkEnd w:id="9"/>
      <w:r w:rsidRPr="009C0252">
        <w:rPr>
          <w:sz w:val="24"/>
          <w:szCs w:val="24"/>
        </w:rPr>
        <w:t xml:space="preserve"> </w:t>
      </w:r>
    </w:p>
    <w:p w:rsidR="009C0252" w:rsidRPr="009C0252" w:rsidRDefault="009C0252" w:rsidP="009C0252">
      <w:pPr>
        <w:shd w:val="clear" w:color="auto" w:fill="FFFFFF"/>
        <w:ind w:firstLine="691"/>
        <w:jc w:val="center"/>
        <w:rPr>
          <w:sz w:val="24"/>
          <w:szCs w:val="24"/>
        </w:rPr>
      </w:pPr>
    </w:p>
    <w:p w:rsidR="009C0252" w:rsidRPr="009C0252" w:rsidRDefault="009C0252" w:rsidP="009C0252">
      <w:pPr>
        <w:shd w:val="clear" w:color="auto" w:fill="FFFFFF"/>
        <w:ind w:firstLine="709"/>
        <w:jc w:val="both"/>
        <w:rPr>
          <w:bCs/>
          <w:sz w:val="24"/>
          <w:szCs w:val="24"/>
        </w:rPr>
      </w:pPr>
      <w:r w:rsidRPr="009C0252">
        <w:rPr>
          <w:bCs/>
          <w:sz w:val="24"/>
          <w:szCs w:val="24"/>
        </w:rPr>
        <w:t xml:space="preserve">К территориям ограниченного хозяйственного пользования на территории проектируемых объектов </w:t>
      </w:r>
      <w:proofErr w:type="spellStart"/>
      <w:r w:rsidRPr="009C0252">
        <w:rPr>
          <w:sz w:val="24"/>
          <w:szCs w:val="24"/>
        </w:rPr>
        <w:t>Катыльгинского</w:t>
      </w:r>
      <w:proofErr w:type="spellEnd"/>
      <w:r w:rsidRPr="009C0252">
        <w:rPr>
          <w:sz w:val="24"/>
          <w:szCs w:val="24"/>
        </w:rPr>
        <w:t xml:space="preserve"> </w:t>
      </w:r>
      <w:r w:rsidRPr="009C0252">
        <w:rPr>
          <w:bCs/>
          <w:sz w:val="24"/>
          <w:szCs w:val="24"/>
        </w:rPr>
        <w:t xml:space="preserve">месторождения относятся </w:t>
      </w:r>
      <w:proofErr w:type="spellStart"/>
      <w:r w:rsidRPr="009C0252">
        <w:rPr>
          <w:bCs/>
          <w:sz w:val="24"/>
          <w:szCs w:val="24"/>
        </w:rPr>
        <w:t>водоохранные</w:t>
      </w:r>
      <w:proofErr w:type="spellEnd"/>
      <w:r w:rsidRPr="009C0252">
        <w:rPr>
          <w:bCs/>
          <w:sz w:val="24"/>
          <w:szCs w:val="24"/>
        </w:rPr>
        <w:t xml:space="preserve"> зоны (</w:t>
      </w:r>
      <w:r w:rsidRPr="009C0252">
        <w:rPr>
          <w:sz w:val="24"/>
          <w:szCs w:val="24"/>
        </w:rPr>
        <w:t xml:space="preserve">далее – </w:t>
      </w:r>
      <w:r w:rsidRPr="009C0252">
        <w:rPr>
          <w:bCs/>
          <w:sz w:val="24"/>
          <w:szCs w:val="24"/>
        </w:rPr>
        <w:t>ВОЗ) и прибрежные защитные полосы (</w:t>
      </w:r>
      <w:r w:rsidRPr="009C0252">
        <w:rPr>
          <w:sz w:val="24"/>
          <w:szCs w:val="24"/>
        </w:rPr>
        <w:t xml:space="preserve">далее – </w:t>
      </w:r>
      <w:r w:rsidRPr="009C0252">
        <w:rPr>
          <w:bCs/>
          <w:sz w:val="24"/>
          <w:szCs w:val="24"/>
        </w:rPr>
        <w:t xml:space="preserve">ПЗП) поверхностных водных объектов, границы которых нанесены согласно Водному кодексу Российской Федерации (далее ВК РФ). </w:t>
      </w:r>
    </w:p>
    <w:p w:rsidR="003E5B90" w:rsidRDefault="009C0252" w:rsidP="003E5B90">
      <w:pPr>
        <w:ind w:firstLine="709"/>
        <w:jc w:val="both"/>
        <w:rPr>
          <w:sz w:val="24"/>
          <w:szCs w:val="24"/>
        </w:rPr>
      </w:pPr>
      <w:proofErr w:type="gramStart"/>
      <w:r w:rsidRPr="009C0252">
        <w:rPr>
          <w:sz w:val="24"/>
          <w:szCs w:val="24"/>
        </w:rPr>
        <w:t>Проектируемым коридором коммуникаций на кустовую площадку №26 (</w:t>
      </w:r>
      <w:r w:rsidRPr="009C0252">
        <w:rPr>
          <w:sz w:val="24"/>
          <w:szCs w:val="24"/>
          <w:lang w:eastAsia="en-US"/>
        </w:rPr>
        <w:t xml:space="preserve">автомобильная дорога, </w:t>
      </w:r>
      <w:r w:rsidRPr="009C0252">
        <w:rPr>
          <w:sz w:val="24"/>
          <w:szCs w:val="24"/>
        </w:rPr>
        <w:t>н</w:t>
      </w:r>
      <w:r w:rsidRPr="009C0252">
        <w:rPr>
          <w:color w:val="000000"/>
          <w:sz w:val="24"/>
          <w:szCs w:val="24"/>
        </w:rPr>
        <w:t xml:space="preserve">ефтегазосборный трубопровод, </w:t>
      </w:r>
      <w:r w:rsidRPr="009C0252">
        <w:rPr>
          <w:sz w:val="24"/>
          <w:szCs w:val="24"/>
        </w:rPr>
        <w:t>водовод высокого давления, ВЛ-6кВ) пересекается водный объект - Ручей без наименования (правый приток р. Бол.</w:t>
      </w:r>
      <w:proofErr w:type="gramEnd"/>
      <w:r w:rsidRPr="009C0252">
        <w:rPr>
          <w:sz w:val="24"/>
          <w:szCs w:val="24"/>
        </w:rPr>
        <w:t xml:space="preserve"> </w:t>
      </w:r>
      <w:proofErr w:type="spellStart"/>
      <w:proofErr w:type="gramStart"/>
      <w:r w:rsidRPr="009C0252">
        <w:rPr>
          <w:sz w:val="24"/>
          <w:szCs w:val="24"/>
        </w:rPr>
        <w:t>Налимка</w:t>
      </w:r>
      <w:proofErr w:type="spellEnd"/>
      <w:r w:rsidRPr="009C0252">
        <w:rPr>
          <w:sz w:val="24"/>
          <w:szCs w:val="24"/>
        </w:rPr>
        <w:t>),  включая ВОЗ и ВЗП.</w:t>
      </w:r>
      <w:proofErr w:type="gramEnd"/>
    </w:p>
    <w:p w:rsidR="003E5B90" w:rsidRPr="009C0252" w:rsidRDefault="003E5B90" w:rsidP="003E5B90">
      <w:pPr>
        <w:ind w:firstLine="709"/>
        <w:jc w:val="both"/>
        <w:rPr>
          <w:color w:val="000000"/>
          <w:sz w:val="24"/>
          <w:szCs w:val="24"/>
        </w:rPr>
      </w:pPr>
    </w:p>
    <w:p w:rsidR="009C0252" w:rsidRPr="009C0252" w:rsidRDefault="009C0252" w:rsidP="003E5B90">
      <w:pPr>
        <w:shd w:val="clear" w:color="auto" w:fill="FFFFFF"/>
        <w:ind w:firstLine="709"/>
        <w:jc w:val="center"/>
        <w:rPr>
          <w:sz w:val="24"/>
          <w:szCs w:val="24"/>
        </w:rPr>
      </w:pPr>
      <w:r w:rsidRPr="009C0252">
        <w:rPr>
          <w:sz w:val="24"/>
          <w:szCs w:val="24"/>
        </w:rPr>
        <w:t>Сведения об охранных зонах</w:t>
      </w:r>
    </w:p>
    <w:p w:rsidR="009C0252" w:rsidRPr="009C0252" w:rsidRDefault="009C0252" w:rsidP="009C0252">
      <w:pPr>
        <w:pStyle w:val="510"/>
        <w:tabs>
          <w:tab w:val="left" w:pos="851"/>
          <w:tab w:val="left" w:pos="1134"/>
        </w:tabs>
        <w:spacing w:line="240" w:lineRule="auto"/>
        <w:rPr>
          <w:rFonts w:cs="Times New Roman"/>
        </w:rPr>
      </w:pPr>
    </w:p>
    <w:p w:rsidR="009C0252" w:rsidRPr="009C0252" w:rsidRDefault="009C0252" w:rsidP="009C0252">
      <w:pPr>
        <w:pStyle w:val="510"/>
        <w:tabs>
          <w:tab w:val="left" w:pos="851"/>
          <w:tab w:val="left" w:pos="1134"/>
        </w:tabs>
        <w:spacing w:line="240" w:lineRule="auto"/>
        <w:ind w:firstLine="709"/>
        <w:rPr>
          <w:rFonts w:cs="Times New Roman"/>
        </w:rPr>
      </w:pPr>
      <w:r w:rsidRPr="009C0252">
        <w:rPr>
          <w:rFonts w:cs="Times New Roman"/>
        </w:rPr>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РФ от 24.02.2009 г. №160, предусматривается согласование охранных зон вдоль проектируемой </w:t>
      </w:r>
      <w:proofErr w:type="gramStart"/>
      <w:r w:rsidRPr="009C0252">
        <w:rPr>
          <w:rFonts w:cs="Times New Roman"/>
        </w:rPr>
        <w:t>ВЛ</w:t>
      </w:r>
      <w:proofErr w:type="gramEnd"/>
      <w:r w:rsidRPr="009C0252">
        <w:rPr>
          <w:rFonts w:cs="Times New Roman"/>
        </w:rPr>
        <w:t xml:space="preserve"> - в виде части поверхности участка земли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в пределах общего коридора коммуникаций  на расстоянии 10 м, для последующей постановки на кадастровый учет с особыми условиями землепользования.</w:t>
      </w:r>
    </w:p>
    <w:p w:rsidR="009C0252" w:rsidRPr="009C0252" w:rsidRDefault="009C0252" w:rsidP="009C0252">
      <w:pPr>
        <w:pStyle w:val="510"/>
        <w:tabs>
          <w:tab w:val="left" w:pos="851"/>
          <w:tab w:val="left" w:pos="1134"/>
        </w:tabs>
        <w:spacing w:line="240" w:lineRule="auto"/>
        <w:ind w:firstLine="709"/>
        <w:rPr>
          <w:rFonts w:cs="Times New Roman"/>
        </w:rPr>
      </w:pPr>
      <w:r w:rsidRPr="009C0252">
        <w:rPr>
          <w:rFonts w:cs="Times New Roman"/>
        </w:rPr>
        <w:t>Для обеспечения нормальных условий эксплуатации и исключения возможности повреждения трубопроводов устанавливаются охранные зоны для проектируемых трубопроводов в виде участка земли, ограниченного условными линиями, находящимися в 50 м от оси трубопровода с каждой стороны.</w:t>
      </w:r>
    </w:p>
    <w:p w:rsidR="009C0252" w:rsidRPr="009C0252" w:rsidRDefault="009C0252" w:rsidP="009C0252">
      <w:pPr>
        <w:pStyle w:val="510"/>
        <w:tabs>
          <w:tab w:val="left" w:pos="851"/>
          <w:tab w:val="left" w:pos="1134"/>
        </w:tabs>
        <w:spacing w:line="240" w:lineRule="auto"/>
        <w:rPr>
          <w:rFonts w:cs="Times New Roman"/>
        </w:rPr>
      </w:pPr>
    </w:p>
    <w:p w:rsidR="009C0252" w:rsidRPr="009C0252" w:rsidRDefault="009C0252" w:rsidP="009C0252">
      <w:pPr>
        <w:pStyle w:val="25"/>
        <w:numPr>
          <w:ilvl w:val="0"/>
          <w:numId w:val="22"/>
        </w:numPr>
        <w:tabs>
          <w:tab w:val="left" w:pos="851"/>
        </w:tabs>
        <w:suppressAutoHyphens/>
        <w:spacing w:after="0"/>
        <w:ind w:left="142" w:hanging="142"/>
        <w:jc w:val="center"/>
        <w:rPr>
          <w:b/>
        </w:rPr>
      </w:pPr>
      <w:r w:rsidRPr="009C0252">
        <w:rPr>
          <w:b/>
        </w:rPr>
        <w:t>Решения по планировочной организации земельных участков для размещения проектируемого объекта</w:t>
      </w:r>
    </w:p>
    <w:p w:rsidR="009C0252" w:rsidRPr="009C0252" w:rsidRDefault="009C0252" w:rsidP="009C0252">
      <w:pPr>
        <w:pStyle w:val="25"/>
        <w:tabs>
          <w:tab w:val="left" w:pos="851"/>
        </w:tabs>
        <w:suppressAutoHyphens/>
        <w:spacing w:after="0"/>
        <w:ind w:left="709"/>
        <w:jc w:val="both"/>
        <w:rPr>
          <w:color w:val="FF0000"/>
        </w:rPr>
      </w:pPr>
    </w:p>
    <w:p w:rsidR="000F60D4" w:rsidRPr="000F60D4" w:rsidRDefault="000F60D4" w:rsidP="000F60D4">
      <w:pPr>
        <w:pStyle w:val="510"/>
        <w:tabs>
          <w:tab w:val="left" w:pos="851"/>
          <w:tab w:val="left" w:pos="1134"/>
        </w:tabs>
        <w:spacing w:line="240" w:lineRule="auto"/>
        <w:ind w:firstLine="709"/>
        <w:rPr>
          <w:rFonts w:cs="Times New Roman"/>
        </w:rPr>
      </w:pPr>
      <w:r w:rsidRPr="000F60D4">
        <w:rPr>
          <w:rFonts w:cs="Times New Roman"/>
        </w:rPr>
        <w:t>Расчет полосы отвода земельных участков для выполнения работ по строительству проектируемых объектов производится с учетом действующих норм отвода земель и из условий строительства объектов.</w:t>
      </w:r>
    </w:p>
    <w:p w:rsidR="000F60D4" w:rsidRPr="000F60D4" w:rsidRDefault="000F60D4" w:rsidP="000F60D4">
      <w:pPr>
        <w:pStyle w:val="510"/>
        <w:tabs>
          <w:tab w:val="left" w:pos="851"/>
          <w:tab w:val="left" w:pos="1134"/>
        </w:tabs>
        <w:spacing w:line="240" w:lineRule="auto"/>
        <w:ind w:firstLine="709"/>
        <w:rPr>
          <w:rFonts w:cs="Times New Roman"/>
        </w:rPr>
      </w:pPr>
      <w:r w:rsidRPr="000F60D4">
        <w:rPr>
          <w:rFonts w:cs="Times New Roman"/>
        </w:rPr>
        <w:t xml:space="preserve">Ширина полосы отвода земель, испрашиваемая во временное краткосрочное пользование для строительства подземных трубопроводов определена в соответствии со строительными нормами (далее – СН) 452-73 «Нормы отвода земель для магистральных трубопроводов» и составляет 20 метров. </w:t>
      </w:r>
    </w:p>
    <w:p w:rsidR="000F60D4" w:rsidRPr="000F60D4" w:rsidRDefault="000F60D4" w:rsidP="000F60D4">
      <w:pPr>
        <w:pStyle w:val="510"/>
        <w:tabs>
          <w:tab w:val="left" w:pos="851"/>
          <w:tab w:val="left" w:pos="1134"/>
        </w:tabs>
        <w:spacing w:line="240" w:lineRule="auto"/>
        <w:ind w:firstLine="709"/>
        <w:rPr>
          <w:rFonts w:cs="Times New Roman"/>
        </w:rPr>
      </w:pPr>
      <w:r w:rsidRPr="000F60D4">
        <w:rPr>
          <w:rFonts w:cs="Times New Roman"/>
        </w:rPr>
        <w:t>Размеры земельных участков под узлы запорной арматуры на трубопроводах определены в соответствии со сводом правил (далее - СП) 18.13330.2011. Генеральные планы промышленных предприятий. Актуализированная редакция строительных норм и правил Строительными нормами и правилами (далее – СНиП)  II-89-80* и с учетом требований п. 6.1.6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СП 231.1311500.2015 «Обустройство нефтяных и газовых месторождений. Требования пожарной безопасности».</w:t>
      </w:r>
    </w:p>
    <w:p w:rsidR="000F60D4" w:rsidRPr="000F60D4" w:rsidRDefault="000F60D4" w:rsidP="000F60D4">
      <w:pPr>
        <w:pStyle w:val="510"/>
        <w:tabs>
          <w:tab w:val="left" w:pos="851"/>
          <w:tab w:val="left" w:pos="1134"/>
        </w:tabs>
        <w:spacing w:line="240" w:lineRule="auto"/>
        <w:ind w:firstLine="709"/>
        <w:rPr>
          <w:rFonts w:cs="Times New Roman"/>
        </w:rPr>
      </w:pPr>
      <w:r w:rsidRPr="000F60D4">
        <w:rPr>
          <w:rFonts w:cs="Times New Roman"/>
        </w:rPr>
        <w:lastRenderedPageBreak/>
        <w:t>Ширина полосы отвода для размещения автомобильной дороги определена в соответствии с СН 467-74 «Нормы отвода земель для автомобильных дорог». При этом значение ширины полосы отвода складывается из ширины земляного полотна по подошве с учетом конструктивных элементов водоотводных, укрепительных и защитных устройств и дополнительных полос шириной не менее 1,0 м с каждой стороны для обеспечения необходимых условий производства работ по содержанию дорог.</w:t>
      </w:r>
    </w:p>
    <w:p w:rsidR="000F60D4" w:rsidRPr="000F60D4" w:rsidRDefault="000F60D4" w:rsidP="000F60D4">
      <w:pPr>
        <w:pStyle w:val="510"/>
        <w:tabs>
          <w:tab w:val="left" w:pos="851"/>
          <w:tab w:val="left" w:pos="1134"/>
        </w:tabs>
        <w:spacing w:line="240" w:lineRule="auto"/>
        <w:ind w:firstLine="709"/>
        <w:rPr>
          <w:rFonts w:cs="Times New Roman"/>
        </w:rPr>
      </w:pPr>
      <w:r w:rsidRPr="000F60D4">
        <w:rPr>
          <w:rFonts w:cs="Times New Roman"/>
        </w:rPr>
        <w:t xml:space="preserve">Ширина полосы отвода для строительства </w:t>
      </w:r>
      <w:proofErr w:type="gramStart"/>
      <w:r w:rsidRPr="000F60D4">
        <w:rPr>
          <w:rFonts w:cs="Times New Roman"/>
        </w:rPr>
        <w:t>ВЛ</w:t>
      </w:r>
      <w:proofErr w:type="gramEnd"/>
      <w:r w:rsidRPr="000F60D4">
        <w:rPr>
          <w:rFonts w:cs="Times New Roman"/>
        </w:rPr>
        <w:t xml:space="preserve"> определена в соответствии с Правилами устройства электроустановок (далее – ПУЭ) и Нормами отвода земель для электрических сетей напряжением 0,38-750 </w:t>
      </w:r>
      <w:proofErr w:type="spellStart"/>
      <w:r w:rsidRPr="000F60D4">
        <w:rPr>
          <w:rFonts w:cs="Times New Roman"/>
        </w:rPr>
        <w:t>кВ</w:t>
      </w:r>
      <w:proofErr w:type="spellEnd"/>
      <w:r w:rsidRPr="000F60D4">
        <w:rPr>
          <w:rFonts w:cs="Times New Roman"/>
        </w:rPr>
        <w:t xml:space="preserve"> № 14278тм-т1.</w:t>
      </w:r>
    </w:p>
    <w:p w:rsidR="009C0252" w:rsidRPr="000F60D4" w:rsidRDefault="000F60D4" w:rsidP="000F60D4">
      <w:pPr>
        <w:pStyle w:val="510"/>
        <w:tabs>
          <w:tab w:val="left" w:pos="851"/>
          <w:tab w:val="left" w:pos="1134"/>
        </w:tabs>
        <w:spacing w:line="240" w:lineRule="auto"/>
        <w:ind w:firstLine="709"/>
        <w:rPr>
          <w:rFonts w:cs="Times New Roman"/>
        </w:rPr>
      </w:pPr>
      <w:r w:rsidRPr="000F60D4">
        <w:rPr>
          <w:rFonts w:cs="Times New Roman"/>
        </w:rPr>
        <w:t>Вариантность выбора места размещения линейного объекта не рассматривалась, так как объекты технологически привязаны к объектам существующей инфраструктуры и на свободной от застройки территории.</w:t>
      </w:r>
    </w:p>
    <w:p w:rsidR="009C0252" w:rsidRPr="009C0252" w:rsidRDefault="009C0252" w:rsidP="005D36F3">
      <w:pPr>
        <w:jc w:val="both"/>
        <w:rPr>
          <w:sz w:val="24"/>
          <w:szCs w:val="24"/>
        </w:rPr>
      </w:pPr>
    </w:p>
    <w:p w:rsidR="009C0252" w:rsidRPr="009C0252" w:rsidRDefault="009C0252" w:rsidP="009C0252">
      <w:pPr>
        <w:pStyle w:val="25"/>
        <w:suppressAutoHyphens/>
        <w:spacing w:after="0"/>
        <w:ind w:left="0" w:firstLine="720"/>
        <w:jc w:val="right"/>
      </w:pPr>
      <w:r w:rsidRPr="009C0252">
        <w:t xml:space="preserve">Таблица </w:t>
      </w:r>
      <w:r>
        <w:t>1</w:t>
      </w:r>
    </w:p>
    <w:p w:rsidR="009C0252" w:rsidRPr="009C0252" w:rsidRDefault="009C0252" w:rsidP="009C0252">
      <w:pPr>
        <w:pStyle w:val="25"/>
        <w:suppressAutoHyphens/>
        <w:spacing w:after="0"/>
        <w:ind w:left="0" w:firstLine="720"/>
        <w:jc w:val="right"/>
      </w:pPr>
      <w:r w:rsidRPr="009C0252">
        <w:t xml:space="preserve">                       </w:t>
      </w:r>
    </w:p>
    <w:p w:rsidR="009C0252" w:rsidRPr="009C0252" w:rsidRDefault="009C0252" w:rsidP="009C0252">
      <w:pPr>
        <w:pStyle w:val="25"/>
        <w:suppressAutoHyphens/>
        <w:ind w:left="0"/>
        <w:jc w:val="center"/>
      </w:pPr>
      <w:r w:rsidRPr="009C0252">
        <w:t xml:space="preserve">Площади земельных участков необходимые  </w:t>
      </w:r>
    </w:p>
    <w:p w:rsidR="009C0252" w:rsidRPr="009C0252" w:rsidRDefault="009C0252" w:rsidP="009C0252">
      <w:pPr>
        <w:pStyle w:val="25"/>
        <w:suppressAutoHyphens/>
        <w:ind w:left="0"/>
        <w:jc w:val="center"/>
      </w:pPr>
      <w:r w:rsidRPr="009C0252">
        <w:t>для строительства и эксплуатации проектируемого объекта</w:t>
      </w:r>
    </w:p>
    <w:tbl>
      <w:tblPr>
        <w:tblW w:w="8574" w:type="dxa"/>
        <w:jc w:val="center"/>
        <w:tblInd w:w="-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3"/>
        <w:gridCol w:w="1985"/>
        <w:gridCol w:w="1985"/>
        <w:gridCol w:w="1701"/>
      </w:tblGrid>
      <w:tr w:rsidR="009C0252" w:rsidRPr="009C0252" w:rsidTr="00CA1A97">
        <w:trPr>
          <w:trHeight w:val="1330"/>
          <w:tblHeader/>
          <w:jc w:val="center"/>
        </w:trPr>
        <w:tc>
          <w:tcPr>
            <w:tcW w:w="2903" w:type="dxa"/>
            <w:vAlign w:val="center"/>
          </w:tcPr>
          <w:p w:rsidR="009C0252" w:rsidRPr="009C0252" w:rsidRDefault="009C0252" w:rsidP="00CA1A97">
            <w:pPr>
              <w:ind w:firstLine="28"/>
              <w:jc w:val="center"/>
              <w:rPr>
                <w:sz w:val="24"/>
                <w:szCs w:val="24"/>
              </w:rPr>
            </w:pPr>
            <w:r w:rsidRPr="009C0252">
              <w:rPr>
                <w:sz w:val="24"/>
                <w:szCs w:val="24"/>
              </w:rPr>
              <w:t xml:space="preserve">Наименование объекта </w:t>
            </w:r>
          </w:p>
        </w:tc>
        <w:tc>
          <w:tcPr>
            <w:tcW w:w="1985" w:type="dxa"/>
            <w:shd w:val="clear" w:color="auto" w:fill="auto"/>
            <w:vAlign w:val="center"/>
          </w:tcPr>
          <w:p w:rsidR="009C0252" w:rsidRPr="009C0252" w:rsidRDefault="00AB7556" w:rsidP="00CA1A97">
            <w:pPr>
              <w:ind w:firstLine="28"/>
              <w:jc w:val="center"/>
              <w:rPr>
                <w:b/>
                <w:sz w:val="24"/>
                <w:szCs w:val="24"/>
              </w:rPr>
            </w:pPr>
            <w:r w:rsidRPr="00AB7556">
              <w:rPr>
                <w:sz w:val="24"/>
                <w:szCs w:val="24"/>
              </w:rPr>
              <w:t xml:space="preserve">Площадь по земельным участкам, стоящим на кадастровом учете, и предоставляемым в аренду под проектируемый объект, </w:t>
            </w:r>
            <w:proofErr w:type="gramStart"/>
            <w:r w:rsidRPr="00AB7556">
              <w:rPr>
                <w:sz w:val="24"/>
                <w:szCs w:val="24"/>
              </w:rPr>
              <w:t>га</w:t>
            </w:r>
            <w:proofErr w:type="gramEnd"/>
          </w:p>
        </w:tc>
        <w:tc>
          <w:tcPr>
            <w:tcW w:w="1985" w:type="dxa"/>
            <w:vAlign w:val="center"/>
          </w:tcPr>
          <w:p w:rsidR="009C0252" w:rsidRPr="009C0252" w:rsidRDefault="009C0252" w:rsidP="00CA1A97">
            <w:pPr>
              <w:ind w:firstLine="28"/>
              <w:jc w:val="center"/>
              <w:rPr>
                <w:sz w:val="24"/>
                <w:szCs w:val="24"/>
              </w:rPr>
            </w:pPr>
            <w:r w:rsidRPr="009C0252">
              <w:rPr>
                <w:sz w:val="24"/>
                <w:szCs w:val="24"/>
              </w:rPr>
              <w:t xml:space="preserve">Площадь по земельным участкам, </w:t>
            </w:r>
            <w:r w:rsidRPr="009C0252">
              <w:rPr>
                <w:sz w:val="24"/>
                <w:szCs w:val="24"/>
                <w:lang w:eastAsia="en-US"/>
              </w:rPr>
              <w:t xml:space="preserve">арендованным ранее, </w:t>
            </w:r>
            <w:proofErr w:type="gramStart"/>
            <w:r w:rsidRPr="009C0252">
              <w:rPr>
                <w:sz w:val="24"/>
                <w:szCs w:val="24"/>
                <w:lang w:eastAsia="en-US"/>
              </w:rPr>
              <w:t>га</w:t>
            </w:r>
            <w:proofErr w:type="gramEnd"/>
          </w:p>
        </w:tc>
        <w:tc>
          <w:tcPr>
            <w:tcW w:w="1701" w:type="dxa"/>
            <w:shd w:val="clear" w:color="auto" w:fill="auto"/>
            <w:vAlign w:val="center"/>
          </w:tcPr>
          <w:p w:rsidR="009C0252" w:rsidRPr="009C0252" w:rsidRDefault="009C0252" w:rsidP="00CA1A97">
            <w:pPr>
              <w:ind w:firstLine="28"/>
              <w:jc w:val="center"/>
              <w:rPr>
                <w:b/>
                <w:bCs/>
                <w:sz w:val="24"/>
                <w:szCs w:val="24"/>
              </w:rPr>
            </w:pPr>
            <w:r w:rsidRPr="009C0252">
              <w:rPr>
                <w:sz w:val="24"/>
                <w:szCs w:val="24"/>
              </w:rPr>
              <w:t xml:space="preserve">Зона застройки, </w:t>
            </w:r>
            <w:proofErr w:type="gramStart"/>
            <w:r w:rsidRPr="009C0252">
              <w:rPr>
                <w:sz w:val="24"/>
                <w:szCs w:val="24"/>
              </w:rPr>
              <w:t>га</w:t>
            </w:r>
            <w:proofErr w:type="gramEnd"/>
          </w:p>
        </w:tc>
      </w:tr>
      <w:tr w:rsidR="004361D1" w:rsidRPr="004361D1" w:rsidTr="00CA1A97">
        <w:trPr>
          <w:trHeight w:val="469"/>
          <w:tblHeader/>
          <w:jc w:val="center"/>
        </w:trPr>
        <w:tc>
          <w:tcPr>
            <w:tcW w:w="2903" w:type="dxa"/>
            <w:vAlign w:val="center"/>
          </w:tcPr>
          <w:p w:rsidR="004361D1" w:rsidRPr="009C0252" w:rsidRDefault="004361D1" w:rsidP="00CA1A97">
            <w:pPr>
              <w:ind w:firstLine="28"/>
              <w:jc w:val="center"/>
              <w:rPr>
                <w:color w:val="000000"/>
                <w:sz w:val="24"/>
                <w:szCs w:val="24"/>
              </w:rPr>
            </w:pPr>
            <w:r w:rsidRPr="009C0252">
              <w:rPr>
                <w:color w:val="000000"/>
                <w:sz w:val="24"/>
                <w:szCs w:val="24"/>
              </w:rPr>
              <w:t xml:space="preserve">Обустройство </w:t>
            </w:r>
            <w:proofErr w:type="spellStart"/>
            <w:r w:rsidRPr="009C0252">
              <w:rPr>
                <w:color w:val="000000"/>
                <w:sz w:val="24"/>
                <w:szCs w:val="24"/>
              </w:rPr>
              <w:t>Катыльгинского</w:t>
            </w:r>
            <w:proofErr w:type="spellEnd"/>
            <w:r w:rsidRPr="009C0252">
              <w:rPr>
                <w:color w:val="000000"/>
                <w:sz w:val="24"/>
                <w:szCs w:val="24"/>
              </w:rPr>
              <w:t xml:space="preserve"> нефтяного месторождения. </w:t>
            </w:r>
          </w:p>
          <w:p w:rsidR="004361D1" w:rsidRPr="009C0252" w:rsidRDefault="004361D1" w:rsidP="00CA1A97">
            <w:pPr>
              <w:ind w:firstLine="28"/>
              <w:jc w:val="center"/>
              <w:rPr>
                <w:color w:val="000000"/>
                <w:sz w:val="24"/>
                <w:szCs w:val="24"/>
              </w:rPr>
            </w:pPr>
            <w:r w:rsidRPr="009C0252">
              <w:rPr>
                <w:color w:val="000000"/>
                <w:sz w:val="24"/>
                <w:szCs w:val="24"/>
              </w:rPr>
              <w:t>Кустовая площадка № 26</w:t>
            </w:r>
          </w:p>
        </w:tc>
        <w:tc>
          <w:tcPr>
            <w:tcW w:w="1985" w:type="dxa"/>
            <w:shd w:val="clear" w:color="auto" w:fill="auto"/>
            <w:vAlign w:val="center"/>
          </w:tcPr>
          <w:p w:rsidR="004361D1" w:rsidRPr="004361D1" w:rsidRDefault="004361D1" w:rsidP="000A04BE">
            <w:pPr>
              <w:ind w:firstLine="28"/>
              <w:jc w:val="center"/>
              <w:rPr>
                <w:sz w:val="24"/>
                <w:szCs w:val="24"/>
              </w:rPr>
            </w:pPr>
            <w:r w:rsidRPr="004361D1">
              <w:rPr>
                <w:sz w:val="24"/>
                <w:szCs w:val="24"/>
              </w:rPr>
              <w:t>32,7350</w:t>
            </w:r>
          </w:p>
        </w:tc>
        <w:tc>
          <w:tcPr>
            <w:tcW w:w="1985" w:type="dxa"/>
            <w:vAlign w:val="center"/>
          </w:tcPr>
          <w:p w:rsidR="004361D1" w:rsidRPr="004361D1" w:rsidRDefault="004361D1" w:rsidP="000A04BE">
            <w:pPr>
              <w:ind w:firstLine="28"/>
              <w:jc w:val="center"/>
              <w:rPr>
                <w:sz w:val="24"/>
                <w:szCs w:val="24"/>
              </w:rPr>
            </w:pPr>
            <w:r w:rsidRPr="004361D1">
              <w:rPr>
                <w:sz w:val="24"/>
                <w:szCs w:val="24"/>
              </w:rPr>
              <w:t>1,2721</w:t>
            </w:r>
          </w:p>
        </w:tc>
        <w:tc>
          <w:tcPr>
            <w:tcW w:w="1701" w:type="dxa"/>
            <w:shd w:val="clear" w:color="auto" w:fill="auto"/>
            <w:vAlign w:val="center"/>
          </w:tcPr>
          <w:p w:rsidR="004361D1" w:rsidRPr="004361D1" w:rsidRDefault="004361D1" w:rsidP="000A04BE">
            <w:pPr>
              <w:ind w:firstLine="28"/>
              <w:jc w:val="center"/>
              <w:rPr>
                <w:sz w:val="24"/>
                <w:szCs w:val="24"/>
              </w:rPr>
            </w:pPr>
            <w:r w:rsidRPr="004361D1">
              <w:rPr>
                <w:sz w:val="24"/>
                <w:szCs w:val="24"/>
              </w:rPr>
              <w:t>34,0071</w:t>
            </w:r>
          </w:p>
        </w:tc>
      </w:tr>
    </w:tbl>
    <w:p w:rsidR="009C0252" w:rsidRPr="000F60D4" w:rsidRDefault="009C0252" w:rsidP="009C0252">
      <w:pPr>
        <w:pStyle w:val="25"/>
        <w:suppressAutoHyphens/>
        <w:spacing w:after="0"/>
        <w:ind w:left="0" w:firstLine="720"/>
        <w:jc w:val="both"/>
      </w:pPr>
    </w:p>
    <w:p w:rsidR="000F60D4" w:rsidRPr="00B714A9" w:rsidRDefault="000F60D4" w:rsidP="000F60D4">
      <w:pPr>
        <w:pStyle w:val="25"/>
        <w:suppressAutoHyphens/>
        <w:spacing w:after="0"/>
        <w:ind w:left="0" w:firstLine="720"/>
        <w:jc w:val="both"/>
      </w:pPr>
      <w:r>
        <w:t xml:space="preserve">В соответствии с п.2 ст.43 Градостроительного кодекса РФ проект межевания территории разрабатывается в целях определения местоположения границ образуемых и изменяемых земельных участков. </w:t>
      </w:r>
      <w:r w:rsidRPr="00B714A9">
        <w:t>В настоящем проекте необходимости в образовании земельных у</w:t>
      </w:r>
      <w:r>
        <w:t>частков под линейный объект нет.</w:t>
      </w:r>
    </w:p>
    <w:p w:rsidR="000F60D4" w:rsidRPr="00531A9F" w:rsidRDefault="000F60D4" w:rsidP="000F60D4">
      <w:pPr>
        <w:pStyle w:val="25"/>
        <w:suppressAutoHyphens/>
        <w:spacing w:after="0"/>
        <w:ind w:left="0" w:firstLine="720"/>
        <w:jc w:val="both"/>
      </w:pPr>
      <w:r w:rsidRPr="00531A9F">
        <w:t>Границы и координаты в графических материалах Проекта определены в местной системе координат МСК-70.</w:t>
      </w:r>
    </w:p>
    <w:p w:rsidR="009C0252" w:rsidRDefault="009C0252">
      <w:pPr>
        <w:spacing w:after="200" w:line="276" w:lineRule="auto"/>
        <w:rPr>
          <w:sz w:val="24"/>
          <w:szCs w:val="24"/>
          <w:highlight w:val="yellow"/>
        </w:rPr>
      </w:pPr>
      <w:bookmarkStart w:id="10" w:name="_GoBack"/>
      <w:bookmarkEnd w:id="10"/>
    </w:p>
    <w:sectPr w:rsidR="009C0252" w:rsidSect="00F101D1">
      <w:pgSz w:w="11906" w:h="16838"/>
      <w:pgMar w:top="340" w:right="851" w:bottom="28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178" w:rsidRDefault="001B2178" w:rsidP="00CE3429">
      <w:r>
        <w:separator/>
      </w:r>
    </w:p>
  </w:endnote>
  <w:endnote w:type="continuationSeparator" w:id="0">
    <w:p w:rsidR="001B2178" w:rsidRDefault="001B2178" w:rsidP="00CE3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178" w:rsidRDefault="001B2178" w:rsidP="00CE3429">
      <w:r>
        <w:separator/>
      </w:r>
    </w:p>
  </w:footnote>
  <w:footnote w:type="continuationSeparator" w:id="0">
    <w:p w:rsidR="001B2178" w:rsidRDefault="001B2178" w:rsidP="00CE342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E2BB0"/>
    <w:multiLevelType w:val="hybridMultilevel"/>
    <w:tmpl w:val="859E85D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0CAA10AE"/>
    <w:multiLevelType w:val="hybridMultilevel"/>
    <w:tmpl w:val="221A8878"/>
    <w:lvl w:ilvl="0" w:tplc="B864678E">
      <w:start w:val="1"/>
      <w:numFmt w:val="bullet"/>
      <w:lvlText w:val=""/>
      <w:lvlJc w:val="left"/>
      <w:pPr>
        <w:tabs>
          <w:tab w:val="num" w:pos="1048"/>
        </w:tabs>
        <w:ind w:left="1048"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1A6556EC"/>
    <w:multiLevelType w:val="hybridMultilevel"/>
    <w:tmpl w:val="AED84A06"/>
    <w:lvl w:ilvl="0" w:tplc="D4DC91C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3">
    <w:nsid w:val="20465933"/>
    <w:multiLevelType w:val="hybridMultilevel"/>
    <w:tmpl w:val="84649966"/>
    <w:lvl w:ilvl="0" w:tplc="85A0E914">
      <w:start w:val="1"/>
      <w:numFmt w:val="bullet"/>
      <w:lvlText w:val="-"/>
      <w:lvlJc w:val="left"/>
      <w:pPr>
        <w:ind w:left="1512" w:hanging="360"/>
      </w:pPr>
      <w:rPr>
        <w:rFonts w:ascii="Arial" w:hAnsi="Arial" w:cs="Times New Roman" w:hint="default"/>
      </w:rPr>
    </w:lvl>
    <w:lvl w:ilvl="1" w:tplc="04190003">
      <w:start w:val="1"/>
      <w:numFmt w:val="bullet"/>
      <w:lvlText w:val="o"/>
      <w:lvlJc w:val="left"/>
      <w:pPr>
        <w:ind w:left="2232" w:hanging="360"/>
      </w:pPr>
      <w:rPr>
        <w:rFonts w:ascii="Courier New" w:hAnsi="Courier New" w:cs="Courier New" w:hint="default"/>
      </w:rPr>
    </w:lvl>
    <w:lvl w:ilvl="2" w:tplc="04190005">
      <w:start w:val="1"/>
      <w:numFmt w:val="bullet"/>
      <w:lvlText w:val=""/>
      <w:lvlJc w:val="left"/>
      <w:pPr>
        <w:ind w:left="2952" w:hanging="360"/>
      </w:pPr>
      <w:rPr>
        <w:rFonts w:ascii="Wingdings" w:hAnsi="Wingdings" w:hint="default"/>
      </w:rPr>
    </w:lvl>
    <w:lvl w:ilvl="3" w:tplc="04190001">
      <w:start w:val="1"/>
      <w:numFmt w:val="bullet"/>
      <w:lvlText w:val=""/>
      <w:lvlJc w:val="left"/>
      <w:pPr>
        <w:ind w:left="3672" w:hanging="360"/>
      </w:pPr>
      <w:rPr>
        <w:rFonts w:ascii="Symbol" w:hAnsi="Symbol" w:hint="default"/>
      </w:rPr>
    </w:lvl>
    <w:lvl w:ilvl="4" w:tplc="04190003">
      <w:start w:val="1"/>
      <w:numFmt w:val="bullet"/>
      <w:lvlText w:val="o"/>
      <w:lvlJc w:val="left"/>
      <w:pPr>
        <w:ind w:left="4392" w:hanging="360"/>
      </w:pPr>
      <w:rPr>
        <w:rFonts w:ascii="Courier New" w:hAnsi="Courier New" w:cs="Courier New" w:hint="default"/>
      </w:rPr>
    </w:lvl>
    <w:lvl w:ilvl="5" w:tplc="04190005">
      <w:start w:val="1"/>
      <w:numFmt w:val="bullet"/>
      <w:lvlText w:val=""/>
      <w:lvlJc w:val="left"/>
      <w:pPr>
        <w:ind w:left="5112" w:hanging="360"/>
      </w:pPr>
      <w:rPr>
        <w:rFonts w:ascii="Wingdings" w:hAnsi="Wingdings" w:hint="default"/>
      </w:rPr>
    </w:lvl>
    <w:lvl w:ilvl="6" w:tplc="04190001">
      <w:start w:val="1"/>
      <w:numFmt w:val="bullet"/>
      <w:lvlText w:val=""/>
      <w:lvlJc w:val="left"/>
      <w:pPr>
        <w:ind w:left="5832" w:hanging="360"/>
      </w:pPr>
      <w:rPr>
        <w:rFonts w:ascii="Symbol" w:hAnsi="Symbol" w:hint="default"/>
      </w:rPr>
    </w:lvl>
    <w:lvl w:ilvl="7" w:tplc="04190003">
      <w:start w:val="1"/>
      <w:numFmt w:val="bullet"/>
      <w:lvlText w:val="o"/>
      <w:lvlJc w:val="left"/>
      <w:pPr>
        <w:ind w:left="6552" w:hanging="360"/>
      </w:pPr>
      <w:rPr>
        <w:rFonts w:ascii="Courier New" w:hAnsi="Courier New" w:cs="Courier New" w:hint="default"/>
      </w:rPr>
    </w:lvl>
    <w:lvl w:ilvl="8" w:tplc="04190005">
      <w:start w:val="1"/>
      <w:numFmt w:val="bullet"/>
      <w:lvlText w:val=""/>
      <w:lvlJc w:val="left"/>
      <w:pPr>
        <w:ind w:left="7272" w:hanging="360"/>
      </w:pPr>
      <w:rPr>
        <w:rFonts w:ascii="Wingdings" w:hAnsi="Wingdings" w:hint="default"/>
      </w:rPr>
    </w:lvl>
  </w:abstractNum>
  <w:abstractNum w:abstractNumId="4">
    <w:nsid w:val="23B17D6D"/>
    <w:multiLevelType w:val="hybridMultilevel"/>
    <w:tmpl w:val="4E2412A4"/>
    <w:lvl w:ilvl="0" w:tplc="A73C5D96">
      <w:start w:val="1"/>
      <w:numFmt w:val="bullet"/>
      <w:lvlText w:val="­"/>
      <w:lvlJc w:val="left"/>
      <w:pPr>
        <w:tabs>
          <w:tab w:val="num" w:pos="1069"/>
        </w:tabs>
        <w:ind w:left="1069" w:hanging="360"/>
      </w:pPr>
      <w:rPr>
        <w:rFonts w:ascii="Courier New" w:hAnsi="Courier New"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5">
    <w:nsid w:val="253404E7"/>
    <w:multiLevelType w:val="hybridMultilevel"/>
    <w:tmpl w:val="D43ED310"/>
    <w:lvl w:ilvl="0" w:tplc="A73C5D96">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9AD1415"/>
    <w:multiLevelType w:val="hybridMultilevel"/>
    <w:tmpl w:val="21AAEE9A"/>
    <w:lvl w:ilvl="0" w:tplc="A73C5D96">
      <w:start w:val="1"/>
      <w:numFmt w:val="bullet"/>
      <w:lvlText w:val="­"/>
      <w:lvlJc w:val="left"/>
      <w:pPr>
        <w:ind w:left="1069" w:hanging="360"/>
      </w:pPr>
      <w:rPr>
        <w:rFonts w:ascii="Courier New" w:hAnsi="Courier New"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nsid w:val="2B1C1397"/>
    <w:multiLevelType w:val="hybridMultilevel"/>
    <w:tmpl w:val="1E62DBC0"/>
    <w:lvl w:ilvl="0" w:tplc="04190013">
      <w:start w:val="1"/>
      <w:numFmt w:val="upperRoman"/>
      <w:lvlText w:val="%1."/>
      <w:lvlJc w:val="right"/>
      <w:pPr>
        <w:ind w:left="1944" w:hanging="360"/>
      </w:pPr>
    </w:lvl>
    <w:lvl w:ilvl="1" w:tplc="04190019" w:tentative="1">
      <w:start w:val="1"/>
      <w:numFmt w:val="lowerLetter"/>
      <w:lvlText w:val="%2."/>
      <w:lvlJc w:val="left"/>
      <w:pPr>
        <w:ind w:left="2664" w:hanging="360"/>
      </w:pPr>
    </w:lvl>
    <w:lvl w:ilvl="2" w:tplc="0419001B" w:tentative="1">
      <w:start w:val="1"/>
      <w:numFmt w:val="lowerRoman"/>
      <w:lvlText w:val="%3."/>
      <w:lvlJc w:val="right"/>
      <w:pPr>
        <w:ind w:left="3384" w:hanging="180"/>
      </w:pPr>
    </w:lvl>
    <w:lvl w:ilvl="3" w:tplc="0419000F" w:tentative="1">
      <w:start w:val="1"/>
      <w:numFmt w:val="decimal"/>
      <w:lvlText w:val="%4."/>
      <w:lvlJc w:val="left"/>
      <w:pPr>
        <w:ind w:left="4104" w:hanging="360"/>
      </w:pPr>
    </w:lvl>
    <w:lvl w:ilvl="4" w:tplc="04190019" w:tentative="1">
      <w:start w:val="1"/>
      <w:numFmt w:val="lowerLetter"/>
      <w:lvlText w:val="%5."/>
      <w:lvlJc w:val="left"/>
      <w:pPr>
        <w:ind w:left="4824" w:hanging="360"/>
      </w:pPr>
    </w:lvl>
    <w:lvl w:ilvl="5" w:tplc="0419001B" w:tentative="1">
      <w:start w:val="1"/>
      <w:numFmt w:val="lowerRoman"/>
      <w:lvlText w:val="%6."/>
      <w:lvlJc w:val="right"/>
      <w:pPr>
        <w:ind w:left="5544" w:hanging="180"/>
      </w:pPr>
    </w:lvl>
    <w:lvl w:ilvl="6" w:tplc="0419000F" w:tentative="1">
      <w:start w:val="1"/>
      <w:numFmt w:val="decimal"/>
      <w:lvlText w:val="%7."/>
      <w:lvlJc w:val="left"/>
      <w:pPr>
        <w:ind w:left="6264" w:hanging="360"/>
      </w:pPr>
    </w:lvl>
    <w:lvl w:ilvl="7" w:tplc="04190019" w:tentative="1">
      <w:start w:val="1"/>
      <w:numFmt w:val="lowerLetter"/>
      <w:lvlText w:val="%8."/>
      <w:lvlJc w:val="left"/>
      <w:pPr>
        <w:ind w:left="6984" w:hanging="360"/>
      </w:pPr>
    </w:lvl>
    <w:lvl w:ilvl="8" w:tplc="0419001B" w:tentative="1">
      <w:start w:val="1"/>
      <w:numFmt w:val="lowerRoman"/>
      <w:lvlText w:val="%9."/>
      <w:lvlJc w:val="right"/>
      <w:pPr>
        <w:ind w:left="7704" w:hanging="180"/>
      </w:pPr>
    </w:lvl>
  </w:abstractNum>
  <w:abstractNum w:abstractNumId="8">
    <w:nsid w:val="30877AC4"/>
    <w:multiLevelType w:val="multilevel"/>
    <w:tmpl w:val="1A78B336"/>
    <w:lvl w:ilvl="0">
      <w:start w:val="1"/>
      <w:numFmt w:val="decimal"/>
      <w:pStyle w:val="1"/>
      <w:lvlText w:val="%1"/>
      <w:lvlJc w:val="left"/>
      <w:pPr>
        <w:tabs>
          <w:tab w:val="num" w:pos="1141"/>
        </w:tabs>
        <w:ind w:left="1141" w:hanging="432"/>
      </w:pPr>
      <w:rPr>
        <w:rFonts w:hint="default"/>
        <w:sz w:val="22"/>
        <w:szCs w:val="22"/>
      </w:rPr>
    </w:lvl>
    <w:lvl w:ilvl="1">
      <w:start w:val="1"/>
      <w:numFmt w:val="decimal"/>
      <w:pStyle w:val="2"/>
      <w:lvlText w:val="%1.%2"/>
      <w:lvlJc w:val="left"/>
      <w:pPr>
        <w:tabs>
          <w:tab w:val="num" w:pos="1285"/>
        </w:tabs>
        <w:ind w:left="1285" w:hanging="576"/>
      </w:pPr>
      <w:rPr>
        <w:rFonts w:hint="default"/>
      </w:rPr>
    </w:lvl>
    <w:lvl w:ilvl="2">
      <w:start w:val="1"/>
      <w:numFmt w:val="decimal"/>
      <w:pStyle w:val="3"/>
      <w:lvlText w:val="%1.%2.%3"/>
      <w:lvlJc w:val="left"/>
      <w:pPr>
        <w:tabs>
          <w:tab w:val="num" w:pos="1429"/>
        </w:tabs>
        <w:ind w:left="1429" w:hanging="720"/>
      </w:pPr>
      <w:rPr>
        <w:rFonts w:hint="default"/>
        <w:b/>
        <w:sz w:val="22"/>
        <w:szCs w:val="20"/>
      </w:rPr>
    </w:lvl>
    <w:lvl w:ilvl="3">
      <w:start w:val="1"/>
      <w:numFmt w:val="decimal"/>
      <w:pStyle w:val="4"/>
      <w:lvlText w:val="%1.%2.%3.%4"/>
      <w:lvlJc w:val="left"/>
      <w:pPr>
        <w:tabs>
          <w:tab w:val="num" w:pos="1573"/>
        </w:tabs>
        <w:ind w:left="1573" w:hanging="864"/>
      </w:pPr>
      <w:rPr>
        <w:rFonts w:hint="default"/>
      </w:rPr>
    </w:lvl>
    <w:lvl w:ilvl="4">
      <w:start w:val="1"/>
      <w:numFmt w:val="decimal"/>
      <w:pStyle w:val="5"/>
      <w:lvlText w:val="%1.%2.%3.%4.%5"/>
      <w:lvlJc w:val="left"/>
      <w:pPr>
        <w:tabs>
          <w:tab w:val="num" w:pos="1717"/>
        </w:tabs>
        <w:ind w:left="1717" w:hanging="1008"/>
      </w:pPr>
      <w:rPr>
        <w:rFonts w:hint="default"/>
      </w:rPr>
    </w:lvl>
    <w:lvl w:ilvl="5">
      <w:start w:val="1"/>
      <w:numFmt w:val="decimal"/>
      <w:pStyle w:val="6"/>
      <w:lvlText w:val="%1.%2.%3.%4.%5.%6"/>
      <w:lvlJc w:val="left"/>
      <w:pPr>
        <w:tabs>
          <w:tab w:val="num" w:pos="1861"/>
        </w:tabs>
        <w:ind w:left="1861" w:hanging="1152"/>
      </w:pPr>
      <w:rPr>
        <w:rFonts w:hint="default"/>
      </w:rPr>
    </w:lvl>
    <w:lvl w:ilvl="6">
      <w:start w:val="1"/>
      <w:numFmt w:val="decimal"/>
      <w:pStyle w:val="7"/>
      <w:lvlText w:val="%1.%2.%3.%4.%5.%6.%7"/>
      <w:lvlJc w:val="left"/>
      <w:pPr>
        <w:tabs>
          <w:tab w:val="num" w:pos="2005"/>
        </w:tabs>
        <w:ind w:left="2005" w:hanging="1296"/>
      </w:pPr>
      <w:rPr>
        <w:rFonts w:hint="default"/>
      </w:rPr>
    </w:lvl>
    <w:lvl w:ilvl="7">
      <w:start w:val="1"/>
      <w:numFmt w:val="decimal"/>
      <w:pStyle w:val="8"/>
      <w:lvlText w:val="%1.%2.%3.%4.%5.%6.%7.%8"/>
      <w:lvlJc w:val="left"/>
      <w:pPr>
        <w:tabs>
          <w:tab w:val="num" w:pos="2149"/>
        </w:tabs>
        <w:ind w:left="2149" w:hanging="1440"/>
      </w:pPr>
      <w:rPr>
        <w:rFonts w:hint="default"/>
      </w:rPr>
    </w:lvl>
    <w:lvl w:ilvl="8">
      <w:start w:val="1"/>
      <w:numFmt w:val="decimal"/>
      <w:pStyle w:val="9"/>
      <w:lvlText w:val="%1.%2.%3.%4.%5.%6.%7.%8.%9"/>
      <w:lvlJc w:val="left"/>
      <w:pPr>
        <w:tabs>
          <w:tab w:val="num" w:pos="2293"/>
        </w:tabs>
        <w:ind w:left="2293" w:hanging="1584"/>
      </w:pPr>
      <w:rPr>
        <w:rFonts w:hint="default"/>
      </w:rPr>
    </w:lvl>
  </w:abstractNum>
  <w:abstractNum w:abstractNumId="9">
    <w:nsid w:val="34167DDB"/>
    <w:multiLevelType w:val="hybridMultilevel"/>
    <w:tmpl w:val="152CB0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57B5CA3"/>
    <w:multiLevelType w:val="hybridMultilevel"/>
    <w:tmpl w:val="B84E384E"/>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3E021F4B"/>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44873672"/>
    <w:multiLevelType w:val="hybridMultilevel"/>
    <w:tmpl w:val="E95E73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959129A"/>
    <w:multiLevelType w:val="hybridMultilevel"/>
    <w:tmpl w:val="AA30807E"/>
    <w:lvl w:ilvl="0" w:tplc="5ED220CE">
      <w:start w:val="1"/>
      <w:numFmt w:val="bullet"/>
      <w:lvlText w:val="­"/>
      <w:lvlJc w:val="left"/>
      <w:pPr>
        <w:tabs>
          <w:tab w:val="num" w:pos="360"/>
        </w:tabs>
        <w:ind w:left="360" w:hanging="360"/>
      </w:pPr>
      <w:rPr>
        <w:rFonts w:ascii="Courier New" w:hAnsi="Courier New" w:cs="Times New Roman" w:hint="default"/>
      </w:rPr>
    </w:lvl>
    <w:lvl w:ilvl="1" w:tplc="04190003">
      <w:start w:val="1"/>
      <w:numFmt w:val="bullet"/>
      <w:lvlText w:val="o"/>
      <w:lvlJc w:val="left"/>
      <w:pPr>
        <w:tabs>
          <w:tab w:val="num" w:pos="372"/>
        </w:tabs>
        <w:ind w:left="372" w:hanging="360"/>
      </w:pPr>
      <w:rPr>
        <w:rFonts w:ascii="Courier New" w:hAnsi="Courier New" w:cs="Courier New" w:hint="default"/>
      </w:rPr>
    </w:lvl>
    <w:lvl w:ilvl="2" w:tplc="04190005">
      <w:start w:val="1"/>
      <w:numFmt w:val="bullet"/>
      <w:lvlText w:val=""/>
      <w:lvlJc w:val="left"/>
      <w:pPr>
        <w:tabs>
          <w:tab w:val="num" w:pos="1092"/>
        </w:tabs>
        <w:ind w:left="1092" w:hanging="360"/>
      </w:pPr>
      <w:rPr>
        <w:rFonts w:ascii="Wingdings" w:hAnsi="Wingdings" w:hint="default"/>
      </w:rPr>
    </w:lvl>
    <w:lvl w:ilvl="3" w:tplc="04190001">
      <w:start w:val="1"/>
      <w:numFmt w:val="bullet"/>
      <w:lvlText w:val=""/>
      <w:lvlJc w:val="left"/>
      <w:pPr>
        <w:tabs>
          <w:tab w:val="num" w:pos="1812"/>
        </w:tabs>
        <w:ind w:left="1812" w:hanging="360"/>
      </w:pPr>
      <w:rPr>
        <w:rFonts w:ascii="Symbol" w:hAnsi="Symbol" w:hint="default"/>
      </w:rPr>
    </w:lvl>
    <w:lvl w:ilvl="4" w:tplc="04190003">
      <w:start w:val="1"/>
      <w:numFmt w:val="bullet"/>
      <w:lvlText w:val="o"/>
      <w:lvlJc w:val="left"/>
      <w:pPr>
        <w:tabs>
          <w:tab w:val="num" w:pos="2532"/>
        </w:tabs>
        <w:ind w:left="2532" w:hanging="360"/>
      </w:pPr>
      <w:rPr>
        <w:rFonts w:ascii="Courier New" w:hAnsi="Courier New" w:cs="Courier New" w:hint="default"/>
      </w:rPr>
    </w:lvl>
    <w:lvl w:ilvl="5" w:tplc="04190005">
      <w:start w:val="1"/>
      <w:numFmt w:val="bullet"/>
      <w:lvlText w:val=""/>
      <w:lvlJc w:val="left"/>
      <w:pPr>
        <w:tabs>
          <w:tab w:val="num" w:pos="3252"/>
        </w:tabs>
        <w:ind w:left="3252" w:hanging="360"/>
      </w:pPr>
      <w:rPr>
        <w:rFonts w:ascii="Wingdings" w:hAnsi="Wingdings" w:hint="default"/>
      </w:rPr>
    </w:lvl>
    <w:lvl w:ilvl="6" w:tplc="04190001">
      <w:start w:val="1"/>
      <w:numFmt w:val="bullet"/>
      <w:lvlText w:val=""/>
      <w:lvlJc w:val="left"/>
      <w:pPr>
        <w:tabs>
          <w:tab w:val="num" w:pos="3972"/>
        </w:tabs>
        <w:ind w:left="3972" w:hanging="360"/>
      </w:pPr>
      <w:rPr>
        <w:rFonts w:ascii="Symbol" w:hAnsi="Symbol" w:hint="default"/>
      </w:rPr>
    </w:lvl>
    <w:lvl w:ilvl="7" w:tplc="04190003">
      <w:start w:val="1"/>
      <w:numFmt w:val="bullet"/>
      <w:lvlText w:val="o"/>
      <w:lvlJc w:val="left"/>
      <w:pPr>
        <w:tabs>
          <w:tab w:val="num" w:pos="4692"/>
        </w:tabs>
        <w:ind w:left="4692" w:hanging="360"/>
      </w:pPr>
      <w:rPr>
        <w:rFonts w:ascii="Courier New" w:hAnsi="Courier New" w:cs="Courier New" w:hint="default"/>
      </w:rPr>
    </w:lvl>
    <w:lvl w:ilvl="8" w:tplc="04190005">
      <w:start w:val="1"/>
      <w:numFmt w:val="bullet"/>
      <w:lvlText w:val=""/>
      <w:lvlJc w:val="left"/>
      <w:pPr>
        <w:tabs>
          <w:tab w:val="num" w:pos="5412"/>
        </w:tabs>
        <w:ind w:left="5412" w:hanging="360"/>
      </w:pPr>
      <w:rPr>
        <w:rFonts w:ascii="Wingdings" w:hAnsi="Wingdings" w:hint="default"/>
      </w:rPr>
    </w:lvl>
  </w:abstractNum>
  <w:abstractNum w:abstractNumId="14">
    <w:nsid w:val="4C26173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56A83271"/>
    <w:multiLevelType w:val="hybridMultilevel"/>
    <w:tmpl w:val="9A8EC0A2"/>
    <w:lvl w:ilvl="0" w:tplc="EAA8B640">
      <w:start w:val="1"/>
      <w:numFmt w:val="bullet"/>
      <w:lvlText w:val=""/>
      <w:lvlJc w:val="left"/>
      <w:pPr>
        <w:tabs>
          <w:tab w:val="num" w:pos="1158"/>
        </w:tabs>
        <w:ind w:left="1158" w:hanging="360"/>
      </w:pPr>
      <w:rPr>
        <w:rFonts w:ascii="Symbol" w:hAnsi="Symbol" w:hint="default"/>
      </w:rPr>
    </w:lvl>
    <w:lvl w:ilvl="1" w:tplc="04190003">
      <w:start w:val="1"/>
      <w:numFmt w:val="bullet"/>
      <w:lvlText w:val="o"/>
      <w:lvlJc w:val="left"/>
      <w:pPr>
        <w:tabs>
          <w:tab w:val="num" w:pos="1518"/>
        </w:tabs>
        <w:ind w:left="1518" w:hanging="360"/>
      </w:pPr>
      <w:rPr>
        <w:rFonts w:ascii="Courier New" w:hAnsi="Courier New" w:cs="Courier New" w:hint="default"/>
      </w:rPr>
    </w:lvl>
    <w:lvl w:ilvl="2" w:tplc="04190005">
      <w:start w:val="1"/>
      <w:numFmt w:val="bullet"/>
      <w:lvlText w:val=""/>
      <w:lvlJc w:val="left"/>
      <w:pPr>
        <w:tabs>
          <w:tab w:val="num" w:pos="2238"/>
        </w:tabs>
        <w:ind w:left="2238" w:hanging="360"/>
      </w:pPr>
      <w:rPr>
        <w:rFonts w:ascii="Wingdings" w:hAnsi="Wingdings" w:hint="default"/>
      </w:rPr>
    </w:lvl>
    <w:lvl w:ilvl="3" w:tplc="04190001">
      <w:start w:val="1"/>
      <w:numFmt w:val="bullet"/>
      <w:lvlText w:val=""/>
      <w:lvlJc w:val="left"/>
      <w:pPr>
        <w:tabs>
          <w:tab w:val="num" w:pos="2958"/>
        </w:tabs>
        <w:ind w:left="2958" w:hanging="360"/>
      </w:pPr>
      <w:rPr>
        <w:rFonts w:ascii="Symbol" w:hAnsi="Symbol" w:hint="default"/>
      </w:rPr>
    </w:lvl>
    <w:lvl w:ilvl="4" w:tplc="04190003">
      <w:start w:val="1"/>
      <w:numFmt w:val="bullet"/>
      <w:lvlText w:val="o"/>
      <w:lvlJc w:val="left"/>
      <w:pPr>
        <w:tabs>
          <w:tab w:val="num" w:pos="3678"/>
        </w:tabs>
        <w:ind w:left="3678" w:hanging="360"/>
      </w:pPr>
      <w:rPr>
        <w:rFonts w:ascii="Courier New" w:hAnsi="Courier New" w:cs="Courier New" w:hint="default"/>
      </w:rPr>
    </w:lvl>
    <w:lvl w:ilvl="5" w:tplc="04190005">
      <w:start w:val="1"/>
      <w:numFmt w:val="bullet"/>
      <w:lvlText w:val=""/>
      <w:lvlJc w:val="left"/>
      <w:pPr>
        <w:tabs>
          <w:tab w:val="num" w:pos="4398"/>
        </w:tabs>
        <w:ind w:left="4398" w:hanging="360"/>
      </w:pPr>
      <w:rPr>
        <w:rFonts w:ascii="Wingdings" w:hAnsi="Wingdings" w:hint="default"/>
      </w:rPr>
    </w:lvl>
    <w:lvl w:ilvl="6" w:tplc="04190001">
      <w:start w:val="1"/>
      <w:numFmt w:val="bullet"/>
      <w:lvlText w:val=""/>
      <w:lvlJc w:val="left"/>
      <w:pPr>
        <w:tabs>
          <w:tab w:val="num" w:pos="5118"/>
        </w:tabs>
        <w:ind w:left="5118" w:hanging="360"/>
      </w:pPr>
      <w:rPr>
        <w:rFonts w:ascii="Symbol" w:hAnsi="Symbol" w:hint="default"/>
      </w:rPr>
    </w:lvl>
    <w:lvl w:ilvl="7" w:tplc="04190003">
      <w:start w:val="1"/>
      <w:numFmt w:val="bullet"/>
      <w:lvlText w:val="o"/>
      <w:lvlJc w:val="left"/>
      <w:pPr>
        <w:tabs>
          <w:tab w:val="num" w:pos="5838"/>
        </w:tabs>
        <w:ind w:left="5838" w:hanging="360"/>
      </w:pPr>
      <w:rPr>
        <w:rFonts w:ascii="Courier New" w:hAnsi="Courier New" w:cs="Courier New" w:hint="default"/>
      </w:rPr>
    </w:lvl>
    <w:lvl w:ilvl="8" w:tplc="04190005">
      <w:start w:val="1"/>
      <w:numFmt w:val="bullet"/>
      <w:lvlText w:val=""/>
      <w:lvlJc w:val="left"/>
      <w:pPr>
        <w:tabs>
          <w:tab w:val="num" w:pos="6558"/>
        </w:tabs>
        <w:ind w:left="6558" w:hanging="360"/>
      </w:pPr>
      <w:rPr>
        <w:rFonts w:ascii="Wingdings" w:hAnsi="Wingdings" w:hint="default"/>
      </w:rPr>
    </w:lvl>
  </w:abstractNum>
  <w:abstractNum w:abstractNumId="16">
    <w:nsid w:val="5B2B5CC4"/>
    <w:multiLevelType w:val="hybridMultilevel"/>
    <w:tmpl w:val="EF44C98A"/>
    <w:lvl w:ilvl="0" w:tplc="31700F12">
      <w:start w:val="1"/>
      <w:numFmt w:val="bullet"/>
      <w:lvlText w:val=""/>
      <w:lvlJc w:val="left"/>
      <w:pPr>
        <w:tabs>
          <w:tab w:val="num" w:pos="1069"/>
        </w:tabs>
        <w:ind w:left="1069" w:hanging="360"/>
      </w:pPr>
      <w:rPr>
        <w:rFonts w:ascii="Symbol" w:hAnsi="Symbol" w:hint="default"/>
        <w:color w:val="993366"/>
      </w:rPr>
    </w:lvl>
    <w:lvl w:ilvl="1" w:tplc="FFFFFFFF" w:tentative="1">
      <w:start w:val="1"/>
      <w:numFmt w:val="bullet"/>
      <w:lvlText w:val="o"/>
      <w:lvlJc w:val="left"/>
      <w:pPr>
        <w:tabs>
          <w:tab w:val="num" w:pos="1789"/>
        </w:tabs>
        <w:ind w:left="1789" w:hanging="360"/>
      </w:pPr>
      <w:rPr>
        <w:rFonts w:ascii="Courier New" w:hAnsi="Courier New" w:cs="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cs="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cs="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17">
    <w:nsid w:val="641E24E2"/>
    <w:multiLevelType w:val="hybridMultilevel"/>
    <w:tmpl w:val="67AA4702"/>
    <w:lvl w:ilvl="0" w:tplc="CBC4C318">
      <w:start w:val="1"/>
      <w:numFmt w:val="bullet"/>
      <w:lvlText w:val=""/>
      <w:lvlJc w:val="left"/>
      <w:pPr>
        <w:tabs>
          <w:tab w:val="num" w:pos="1352"/>
        </w:tabs>
        <w:ind w:left="1352" w:hanging="360"/>
      </w:pPr>
      <w:rPr>
        <w:rFonts w:ascii="Symbol" w:hAnsi="Symbol" w:hint="default"/>
      </w:rPr>
    </w:lvl>
    <w:lvl w:ilvl="1" w:tplc="04190003">
      <w:start w:val="1"/>
      <w:numFmt w:val="bullet"/>
      <w:lvlText w:val="o"/>
      <w:lvlJc w:val="left"/>
      <w:pPr>
        <w:tabs>
          <w:tab w:val="num" w:pos="1724"/>
        </w:tabs>
        <w:ind w:left="1724" w:hanging="360"/>
      </w:pPr>
      <w:rPr>
        <w:rFonts w:ascii="Courier New" w:hAnsi="Courier New" w:cs="Times New Roman" w:hint="default"/>
      </w:rPr>
    </w:lvl>
    <w:lvl w:ilvl="2" w:tplc="04190005">
      <w:start w:val="1"/>
      <w:numFmt w:val="bullet"/>
      <w:lvlText w:val=""/>
      <w:lvlJc w:val="left"/>
      <w:pPr>
        <w:tabs>
          <w:tab w:val="num" w:pos="2444"/>
        </w:tabs>
        <w:ind w:left="2444" w:hanging="360"/>
      </w:pPr>
      <w:rPr>
        <w:rFonts w:ascii="Wingdings" w:hAnsi="Wingdings" w:hint="default"/>
      </w:rPr>
    </w:lvl>
    <w:lvl w:ilvl="3" w:tplc="04190001">
      <w:start w:val="1"/>
      <w:numFmt w:val="bullet"/>
      <w:lvlText w:val=""/>
      <w:lvlJc w:val="left"/>
      <w:pPr>
        <w:tabs>
          <w:tab w:val="num" w:pos="3164"/>
        </w:tabs>
        <w:ind w:left="3164" w:hanging="360"/>
      </w:pPr>
      <w:rPr>
        <w:rFonts w:ascii="Symbol" w:hAnsi="Symbol" w:hint="default"/>
      </w:rPr>
    </w:lvl>
    <w:lvl w:ilvl="4" w:tplc="04190003">
      <w:start w:val="1"/>
      <w:numFmt w:val="bullet"/>
      <w:lvlText w:val="o"/>
      <w:lvlJc w:val="left"/>
      <w:pPr>
        <w:tabs>
          <w:tab w:val="num" w:pos="3884"/>
        </w:tabs>
        <w:ind w:left="3884" w:hanging="360"/>
      </w:pPr>
      <w:rPr>
        <w:rFonts w:ascii="Courier New" w:hAnsi="Courier New" w:cs="Times New Roman" w:hint="default"/>
      </w:rPr>
    </w:lvl>
    <w:lvl w:ilvl="5" w:tplc="04190005">
      <w:start w:val="1"/>
      <w:numFmt w:val="bullet"/>
      <w:lvlText w:val=""/>
      <w:lvlJc w:val="left"/>
      <w:pPr>
        <w:tabs>
          <w:tab w:val="num" w:pos="4604"/>
        </w:tabs>
        <w:ind w:left="4604" w:hanging="360"/>
      </w:pPr>
      <w:rPr>
        <w:rFonts w:ascii="Wingdings" w:hAnsi="Wingdings" w:hint="default"/>
      </w:rPr>
    </w:lvl>
    <w:lvl w:ilvl="6" w:tplc="04190001">
      <w:start w:val="1"/>
      <w:numFmt w:val="bullet"/>
      <w:lvlText w:val=""/>
      <w:lvlJc w:val="left"/>
      <w:pPr>
        <w:tabs>
          <w:tab w:val="num" w:pos="5324"/>
        </w:tabs>
        <w:ind w:left="5324" w:hanging="360"/>
      </w:pPr>
      <w:rPr>
        <w:rFonts w:ascii="Symbol" w:hAnsi="Symbol" w:hint="default"/>
      </w:rPr>
    </w:lvl>
    <w:lvl w:ilvl="7" w:tplc="04190003">
      <w:start w:val="1"/>
      <w:numFmt w:val="bullet"/>
      <w:lvlText w:val="o"/>
      <w:lvlJc w:val="left"/>
      <w:pPr>
        <w:tabs>
          <w:tab w:val="num" w:pos="6044"/>
        </w:tabs>
        <w:ind w:left="6044" w:hanging="360"/>
      </w:pPr>
      <w:rPr>
        <w:rFonts w:ascii="Courier New" w:hAnsi="Courier New" w:cs="Times New Roman" w:hint="default"/>
      </w:rPr>
    </w:lvl>
    <w:lvl w:ilvl="8" w:tplc="04190005">
      <w:start w:val="1"/>
      <w:numFmt w:val="bullet"/>
      <w:lvlText w:val=""/>
      <w:lvlJc w:val="left"/>
      <w:pPr>
        <w:tabs>
          <w:tab w:val="num" w:pos="6764"/>
        </w:tabs>
        <w:ind w:left="6764" w:hanging="360"/>
      </w:pPr>
      <w:rPr>
        <w:rFonts w:ascii="Wingdings" w:hAnsi="Wingdings" w:hint="default"/>
      </w:rPr>
    </w:lvl>
  </w:abstractNum>
  <w:abstractNum w:abstractNumId="18">
    <w:nsid w:val="721614BE"/>
    <w:multiLevelType w:val="hybridMultilevel"/>
    <w:tmpl w:val="FD48381C"/>
    <w:lvl w:ilvl="0" w:tplc="496C3DF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nsid w:val="79591855"/>
    <w:multiLevelType w:val="hybridMultilevel"/>
    <w:tmpl w:val="D3A037B0"/>
    <w:lvl w:ilvl="0" w:tplc="A73C5D9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5"/>
  </w:num>
  <w:num w:numId="4">
    <w:abstractNumId w:val="4"/>
  </w:num>
  <w:num w:numId="5">
    <w:abstractNumId w:val="6"/>
  </w:num>
  <w:num w:numId="6">
    <w:abstractNumId w:val="15"/>
  </w:num>
  <w:num w:numId="7">
    <w:abstractNumId w:val="17"/>
  </w:num>
  <w:num w:numId="8">
    <w:abstractNumId w:val="2"/>
  </w:num>
  <w:num w:numId="9">
    <w:abstractNumId w:val="16"/>
  </w:num>
  <w:num w:numId="10">
    <w:abstractNumId w:val="0"/>
  </w:num>
  <w:num w:numId="11">
    <w:abstractNumId w:val="9"/>
  </w:num>
  <w:num w:numId="12">
    <w:abstractNumId w:val="13"/>
  </w:num>
  <w:num w:numId="13">
    <w:abstractNumId w:val="18"/>
  </w:num>
  <w:num w:numId="14">
    <w:abstractNumId w:val="3"/>
  </w:num>
  <w:num w:numId="15">
    <w:abstractNumId w:val="1"/>
  </w:num>
  <w:num w:numId="16">
    <w:abstractNumId w:val="8"/>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num>
  <w:num w:numId="19">
    <w:abstractNumId w:val="12"/>
  </w:num>
  <w:num w:numId="20">
    <w:abstractNumId w:val="14"/>
  </w:num>
  <w:num w:numId="21">
    <w:abstractNumId w:val="10"/>
  </w:num>
  <w:num w:numId="22">
    <w:abstractNumId w:val="7"/>
  </w:num>
  <w:num w:numId="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1269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3C5F"/>
    <w:rsid w:val="000058B1"/>
    <w:rsid w:val="000072F0"/>
    <w:rsid w:val="000074D0"/>
    <w:rsid w:val="000179E2"/>
    <w:rsid w:val="000214A2"/>
    <w:rsid w:val="00021AAE"/>
    <w:rsid w:val="000339EE"/>
    <w:rsid w:val="00034658"/>
    <w:rsid w:val="00046AA4"/>
    <w:rsid w:val="0006618F"/>
    <w:rsid w:val="0008286D"/>
    <w:rsid w:val="00082C37"/>
    <w:rsid w:val="00085837"/>
    <w:rsid w:val="00086FF1"/>
    <w:rsid w:val="000A09D6"/>
    <w:rsid w:val="000A5233"/>
    <w:rsid w:val="000C3DFA"/>
    <w:rsid w:val="000D3338"/>
    <w:rsid w:val="000D33F1"/>
    <w:rsid w:val="000D4958"/>
    <w:rsid w:val="000F60D4"/>
    <w:rsid w:val="001000D1"/>
    <w:rsid w:val="001117BE"/>
    <w:rsid w:val="0012038C"/>
    <w:rsid w:val="001235A0"/>
    <w:rsid w:val="0012461D"/>
    <w:rsid w:val="0013108D"/>
    <w:rsid w:val="00136DE6"/>
    <w:rsid w:val="00144194"/>
    <w:rsid w:val="00146608"/>
    <w:rsid w:val="001471B5"/>
    <w:rsid w:val="00147394"/>
    <w:rsid w:val="0015481F"/>
    <w:rsid w:val="00156FFC"/>
    <w:rsid w:val="00157316"/>
    <w:rsid w:val="001701C7"/>
    <w:rsid w:val="00175C77"/>
    <w:rsid w:val="001910D3"/>
    <w:rsid w:val="0019477F"/>
    <w:rsid w:val="001A10B1"/>
    <w:rsid w:val="001A2DA3"/>
    <w:rsid w:val="001A3742"/>
    <w:rsid w:val="001B0CF4"/>
    <w:rsid w:val="001B2178"/>
    <w:rsid w:val="001D09D6"/>
    <w:rsid w:val="001D4965"/>
    <w:rsid w:val="001D4BEC"/>
    <w:rsid w:val="001D6C10"/>
    <w:rsid w:val="001D6D79"/>
    <w:rsid w:val="001E2F2E"/>
    <w:rsid w:val="001E68F3"/>
    <w:rsid w:val="001F3313"/>
    <w:rsid w:val="00203213"/>
    <w:rsid w:val="00203FC2"/>
    <w:rsid w:val="0023020E"/>
    <w:rsid w:val="002333ED"/>
    <w:rsid w:val="002439F6"/>
    <w:rsid w:val="00254EB2"/>
    <w:rsid w:val="00256306"/>
    <w:rsid w:val="0025718B"/>
    <w:rsid w:val="00257BC8"/>
    <w:rsid w:val="00260063"/>
    <w:rsid w:val="00265843"/>
    <w:rsid w:val="002769CF"/>
    <w:rsid w:val="00282C35"/>
    <w:rsid w:val="0029673E"/>
    <w:rsid w:val="002A0C62"/>
    <w:rsid w:val="002A4BCC"/>
    <w:rsid w:val="002A6876"/>
    <w:rsid w:val="002C3218"/>
    <w:rsid w:val="002C5CFC"/>
    <w:rsid w:val="002C7173"/>
    <w:rsid w:val="002D3256"/>
    <w:rsid w:val="002E06C8"/>
    <w:rsid w:val="002E52DC"/>
    <w:rsid w:val="002F39C4"/>
    <w:rsid w:val="00316B7F"/>
    <w:rsid w:val="00331040"/>
    <w:rsid w:val="003327EB"/>
    <w:rsid w:val="00345678"/>
    <w:rsid w:val="00346901"/>
    <w:rsid w:val="00355032"/>
    <w:rsid w:val="00361262"/>
    <w:rsid w:val="00363DE8"/>
    <w:rsid w:val="003769DC"/>
    <w:rsid w:val="003820F8"/>
    <w:rsid w:val="0039281A"/>
    <w:rsid w:val="003945D6"/>
    <w:rsid w:val="00396552"/>
    <w:rsid w:val="003B500D"/>
    <w:rsid w:val="003B6EBD"/>
    <w:rsid w:val="003C1273"/>
    <w:rsid w:val="003C3640"/>
    <w:rsid w:val="003C4255"/>
    <w:rsid w:val="003D2C19"/>
    <w:rsid w:val="003D47F0"/>
    <w:rsid w:val="003E2318"/>
    <w:rsid w:val="003E5B90"/>
    <w:rsid w:val="003F1F76"/>
    <w:rsid w:val="003F3118"/>
    <w:rsid w:val="00402E3E"/>
    <w:rsid w:val="0041397F"/>
    <w:rsid w:val="004279B4"/>
    <w:rsid w:val="0043127C"/>
    <w:rsid w:val="004361D1"/>
    <w:rsid w:val="004400DA"/>
    <w:rsid w:val="00443599"/>
    <w:rsid w:val="00451B1B"/>
    <w:rsid w:val="00456A09"/>
    <w:rsid w:val="004648CD"/>
    <w:rsid w:val="00470F55"/>
    <w:rsid w:val="004770D4"/>
    <w:rsid w:val="004827E8"/>
    <w:rsid w:val="00485EDC"/>
    <w:rsid w:val="0049077D"/>
    <w:rsid w:val="00492440"/>
    <w:rsid w:val="004924F4"/>
    <w:rsid w:val="004976D8"/>
    <w:rsid w:val="004A22B7"/>
    <w:rsid w:val="004A650C"/>
    <w:rsid w:val="004B26FC"/>
    <w:rsid w:val="004B7EC7"/>
    <w:rsid w:val="004C3395"/>
    <w:rsid w:val="004C7CB9"/>
    <w:rsid w:val="004E2F03"/>
    <w:rsid w:val="004E79E4"/>
    <w:rsid w:val="004F400B"/>
    <w:rsid w:val="005031E2"/>
    <w:rsid w:val="005063BF"/>
    <w:rsid w:val="00506D2F"/>
    <w:rsid w:val="00510317"/>
    <w:rsid w:val="00511C7E"/>
    <w:rsid w:val="00513F38"/>
    <w:rsid w:val="0052425B"/>
    <w:rsid w:val="00531503"/>
    <w:rsid w:val="00535EF7"/>
    <w:rsid w:val="00536167"/>
    <w:rsid w:val="00545451"/>
    <w:rsid w:val="0054686A"/>
    <w:rsid w:val="005543E0"/>
    <w:rsid w:val="005578CD"/>
    <w:rsid w:val="00560A32"/>
    <w:rsid w:val="005736F4"/>
    <w:rsid w:val="00586363"/>
    <w:rsid w:val="00591A63"/>
    <w:rsid w:val="005A5921"/>
    <w:rsid w:val="005B780F"/>
    <w:rsid w:val="005C02A3"/>
    <w:rsid w:val="005C2368"/>
    <w:rsid w:val="005C533A"/>
    <w:rsid w:val="005C6041"/>
    <w:rsid w:val="005D1AC7"/>
    <w:rsid w:val="005D36F3"/>
    <w:rsid w:val="005D74BE"/>
    <w:rsid w:val="005D76A4"/>
    <w:rsid w:val="005F7AD1"/>
    <w:rsid w:val="00600845"/>
    <w:rsid w:val="00607642"/>
    <w:rsid w:val="00617E8F"/>
    <w:rsid w:val="00621AEC"/>
    <w:rsid w:val="00624358"/>
    <w:rsid w:val="0062653A"/>
    <w:rsid w:val="00631BF9"/>
    <w:rsid w:val="00635EF2"/>
    <w:rsid w:val="00640668"/>
    <w:rsid w:val="0064493B"/>
    <w:rsid w:val="00662C29"/>
    <w:rsid w:val="00670ECF"/>
    <w:rsid w:val="006730E5"/>
    <w:rsid w:val="00673FD3"/>
    <w:rsid w:val="006755A8"/>
    <w:rsid w:val="00692353"/>
    <w:rsid w:val="006958A1"/>
    <w:rsid w:val="006B0573"/>
    <w:rsid w:val="006B05BE"/>
    <w:rsid w:val="006C5A3D"/>
    <w:rsid w:val="006C5FD3"/>
    <w:rsid w:val="006D013C"/>
    <w:rsid w:val="006D4315"/>
    <w:rsid w:val="006D51CD"/>
    <w:rsid w:val="006E6EDC"/>
    <w:rsid w:val="006F2CBA"/>
    <w:rsid w:val="006F62DA"/>
    <w:rsid w:val="0070109C"/>
    <w:rsid w:val="00701FF9"/>
    <w:rsid w:val="00704722"/>
    <w:rsid w:val="00706C70"/>
    <w:rsid w:val="00707A9B"/>
    <w:rsid w:val="00717EDD"/>
    <w:rsid w:val="00722C4C"/>
    <w:rsid w:val="007267DA"/>
    <w:rsid w:val="007271FA"/>
    <w:rsid w:val="00741C0F"/>
    <w:rsid w:val="007522A5"/>
    <w:rsid w:val="00753E88"/>
    <w:rsid w:val="00757116"/>
    <w:rsid w:val="00761F0C"/>
    <w:rsid w:val="007667BC"/>
    <w:rsid w:val="00770941"/>
    <w:rsid w:val="00772F23"/>
    <w:rsid w:val="00773C36"/>
    <w:rsid w:val="00776D3F"/>
    <w:rsid w:val="00782B5F"/>
    <w:rsid w:val="00783102"/>
    <w:rsid w:val="00784099"/>
    <w:rsid w:val="007912D2"/>
    <w:rsid w:val="007A533E"/>
    <w:rsid w:val="007D64A9"/>
    <w:rsid w:val="007F4FAB"/>
    <w:rsid w:val="00801493"/>
    <w:rsid w:val="00812BF6"/>
    <w:rsid w:val="00822A39"/>
    <w:rsid w:val="00826B65"/>
    <w:rsid w:val="008303E0"/>
    <w:rsid w:val="00832B5C"/>
    <w:rsid w:val="0083436E"/>
    <w:rsid w:val="008371B8"/>
    <w:rsid w:val="00843471"/>
    <w:rsid w:val="00843C45"/>
    <w:rsid w:val="0085320A"/>
    <w:rsid w:val="00857834"/>
    <w:rsid w:val="00871444"/>
    <w:rsid w:val="00874728"/>
    <w:rsid w:val="008828C2"/>
    <w:rsid w:val="0089760F"/>
    <w:rsid w:val="008B01E3"/>
    <w:rsid w:val="008B170B"/>
    <w:rsid w:val="008C2AFB"/>
    <w:rsid w:val="008C5D74"/>
    <w:rsid w:val="008D2288"/>
    <w:rsid w:val="008D573C"/>
    <w:rsid w:val="008D76C4"/>
    <w:rsid w:val="008E2416"/>
    <w:rsid w:val="008F3C1D"/>
    <w:rsid w:val="008F5F16"/>
    <w:rsid w:val="008F5FF0"/>
    <w:rsid w:val="00910AF2"/>
    <w:rsid w:val="00920830"/>
    <w:rsid w:val="009209C0"/>
    <w:rsid w:val="00933E4B"/>
    <w:rsid w:val="00950142"/>
    <w:rsid w:val="00964A59"/>
    <w:rsid w:val="00966A66"/>
    <w:rsid w:val="009771F4"/>
    <w:rsid w:val="009803E8"/>
    <w:rsid w:val="009810C0"/>
    <w:rsid w:val="00981CB1"/>
    <w:rsid w:val="0099090D"/>
    <w:rsid w:val="009939FA"/>
    <w:rsid w:val="00993F6E"/>
    <w:rsid w:val="009A4D60"/>
    <w:rsid w:val="009B6217"/>
    <w:rsid w:val="009C0252"/>
    <w:rsid w:val="009C349D"/>
    <w:rsid w:val="009E3C67"/>
    <w:rsid w:val="00A0121E"/>
    <w:rsid w:val="00A03DDA"/>
    <w:rsid w:val="00A0584D"/>
    <w:rsid w:val="00A116B2"/>
    <w:rsid w:val="00A1291C"/>
    <w:rsid w:val="00A12CF7"/>
    <w:rsid w:val="00A1731F"/>
    <w:rsid w:val="00A2081F"/>
    <w:rsid w:val="00A2688B"/>
    <w:rsid w:val="00A31EEA"/>
    <w:rsid w:val="00A352F5"/>
    <w:rsid w:val="00A37430"/>
    <w:rsid w:val="00A50129"/>
    <w:rsid w:val="00A524E0"/>
    <w:rsid w:val="00A53183"/>
    <w:rsid w:val="00A5516C"/>
    <w:rsid w:val="00A62075"/>
    <w:rsid w:val="00A6209A"/>
    <w:rsid w:val="00A63B60"/>
    <w:rsid w:val="00A736AA"/>
    <w:rsid w:val="00A76CE6"/>
    <w:rsid w:val="00A77B4A"/>
    <w:rsid w:val="00A81573"/>
    <w:rsid w:val="00A85522"/>
    <w:rsid w:val="00A85E1E"/>
    <w:rsid w:val="00AA46B9"/>
    <w:rsid w:val="00AB4E23"/>
    <w:rsid w:val="00AB7556"/>
    <w:rsid w:val="00AC3DC5"/>
    <w:rsid w:val="00AD5E17"/>
    <w:rsid w:val="00AD7523"/>
    <w:rsid w:val="00AF0964"/>
    <w:rsid w:val="00B04262"/>
    <w:rsid w:val="00B10FD4"/>
    <w:rsid w:val="00B11792"/>
    <w:rsid w:val="00B16270"/>
    <w:rsid w:val="00B214DE"/>
    <w:rsid w:val="00B419C0"/>
    <w:rsid w:val="00B50160"/>
    <w:rsid w:val="00B536C9"/>
    <w:rsid w:val="00B53ECF"/>
    <w:rsid w:val="00B70000"/>
    <w:rsid w:val="00B872EB"/>
    <w:rsid w:val="00B90647"/>
    <w:rsid w:val="00B90CF3"/>
    <w:rsid w:val="00B949FC"/>
    <w:rsid w:val="00BA514F"/>
    <w:rsid w:val="00BA7D41"/>
    <w:rsid w:val="00BB094C"/>
    <w:rsid w:val="00BC61E8"/>
    <w:rsid w:val="00BC7C52"/>
    <w:rsid w:val="00BD1276"/>
    <w:rsid w:val="00BD4CF0"/>
    <w:rsid w:val="00BE2065"/>
    <w:rsid w:val="00BE389A"/>
    <w:rsid w:val="00BE5BD9"/>
    <w:rsid w:val="00BF6D75"/>
    <w:rsid w:val="00C1247F"/>
    <w:rsid w:val="00C167E5"/>
    <w:rsid w:val="00C16D6D"/>
    <w:rsid w:val="00C3563E"/>
    <w:rsid w:val="00C35A46"/>
    <w:rsid w:val="00C37B7D"/>
    <w:rsid w:val="00C43140"/>
    <w:rsid w:val="00C47C0F"/>
    <w:rsid w:val="00C56709"/>
    <w:rsid w:val="00C709CB"/>
    <w:rsid w:val="00C81799"/>
    <w:rsid w:val="00C827B9"/>
    <w:rsid w:val="00C82E9F"/>
    <w:rsid w:val="00C85563"/>
    <w:rsid w:val="00C85AC5"/>
    <w:rsid w:val="00C9332A"/>
    <w:rsid w:val="00C93EF9"/>
    <w:rsid w:val="00CE3429"/>
    <w:rsid w:val="00CE5546"/>
    <w:rsid w:val="00CF6B05"/>
    <w:rsid w:val="00CF76CE"/>
    <w:rsid w:val="00D165E0"/>
    <w:rsid w:val="00D172EC"/>
    <w:rsid w:val="00D21817"/>
    <w:rsid w:val="00D25316"/>
    <w:rsid w:val="00D32853"/>
    <w:rsid w:val="00D36D6C"/>
    <w:rsid w:val="00D37C2E"/>
    <w:rsid w:val="00D40E5F"/>
    <w:rsid w:val="00D45033"/>
    <w:rsid w:val="00D55968"/>
    <w:rsid w:val="00D56CC5"/>
    <w:rsid w:val="00D57D72"/>
    <w:rsid w:val="00D6477B"/>
    <w:rsid w:val="00D65623"/>
    <w:rsid w:val="00D7185A"/>
    <w:rsid w:val="00D7395C"/>
    <w:rsid w:val="00D7721F"/>
    <w:rsid w:val="00D7741B"/>
    <w:rsid w:val="00D81EB7"/>
    <w:rsid w:val="00D83FEC"/>
    <w:rsid w:val="00D86073"/>
    <w:rsid w:val="00D95A9B"/>
    <w:rsid w:val="00DB4B07"/>
    <w:rsid w:val="00DF58AC"/>
    <w:rsid w:val="00E0213F"/>
    <w:rsid w:val="00E04C6E"/>
    <w:rsid w:val="00E2523E"/>
    <w:rsid w:val="00E4094F"/>
    <w:rsid w:val="00E61276"/>
    <w:rsid w:val="00E64C32"/>
    <w:rsid w:val="00E71F34"/>
    <w:rsid w:val="00E92AC4"/>
    <w:rsid w:val="00E96BDA"/>
    <w:rsid w:val="00E97B24"/>
    <w:rsid w:val="00EA55C2"/>
    <w:rsid w:val="00EB3DC8"/>
    <w:rsid w:val="00ED1E1C"/>
    <w:rsid w:val="00ED7426"/>
    <w:rsid w:val="00ED751B"/>
    <w:rsid w:val="00EE09E1"/>
    <w:rsid w:val="00EE349C"/>
    <w:rsid w:val="00EE5801"/>
    <w:rsid w:val="00EE66BB"/>
    <w:rsid w:val="00EF1265"/>
    <w:rsid w:val="00F00E77"/>
    <w:rsid w:val="00F0132B"/>
    <w:rsid w:val="00F01C76"/>
    <w:rsid w:val="00F101D1"/>
    <w:rsid w:val="00F10E3B"/>
    <w:rsid w:val="00F1721D"/>
    <w:rsid w:val="00F1759A"/>
    <w:rsid w:val="00F31C19"/>
    <w:rsid w:val="00F525FC"/>
    <w:rsid w:val="00F56A9D"/>
    <w:rsid w:val="00F56E8C"/>
    <w:rsid w:val="00F608CD"/>
    <w:rsid w:val="00F61502"/>
    <w:rsid w:val="00F70A15"/>
    <w:rsid w:val="00F73392"/>
    <w:rsid w:val="00F97A74"/>
    <w:rsid w:val="00FB3FB6"/>
    <w:rsid w:val="00FB4ACD"/>
    <w:rsid w:val="00FB587B"/>
    <w:rsid w:val="00FB609B"/>
    <w:rsid w:val="00FC605F"/>
    <w:rsid w:val="00FD162F"/>
    <w:rsid w:val="00FD3C5F"/>
    <w:rsid w:val="00FD51A8"/>
    <w:rsid w:val="00FD54BA"/>
    <w:rsid w:val="00FE39C0"/>
    <w:rsid w:val="00FF2122"/>
    <w:rsid w:val="00FF76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69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3C5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B16270"/>
    <w:pPr>
      <w:keepNext/>
      <w:keepLines/>
      <w:pageBreakBefore/>
      <w:numPr>
        <w:numId w:val="16"/>
      </w:numPr>
      <w:suppressAutoHyphens/>
      <w:spacing w:before="220" w:after="220"/>
      <w:jc w:val="both"/>
      <w:outlineLvl w:val="0"/>
    </w:pPr>
    <w:rPr>
      <w:rFonts w:ascii="Arial" w:hAnsi="Arial"/>
      <w:b/>
      <w:bCs/>
      <w:caps/>
      <w:sz w:val="24"/>
      <w:szCs w:val="28"/>
      <w:lang w:eastAsia="en-US"/>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1"/>
    <w:next w:val="a"/>
    <w:link w:val="20"/>
    <w:qFormat/>
    <w:rsid w:val="00B16270"/>
    <w:pPr>
      <w:pageBreakBefore w:val="0"/>
      <w:numPr>
        <w:ilvl w:val="1"/>
      </w:numPr>
      <w:outlineLvl w:val="1"/>
    </w:pPr>
    <w:rPr>
      <w:caps w:val="0"/>
      <w:sz w:val="22"/>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2"/>
    <w:next w:val="a"/>
    <w:link w:val="30"/>
    <w:qFormat/>
    <w:rsid w:val="00B16270"/>
    <w:pPr>
      <w:numPr>
        <w:ilvl w:val="2"/>
      </w:numPr>
      <w:outlineLvl w:val="2"/>
    </w:pPr>
    <w:rPr>
      <w:bCs w:val="0"/>
      <w:i/>
      <w:szCs w:val="26"/>
    </w:rPr>
  </w:style>
  <w:style w:type="paragraph" w:styleId="4">
    <w:name w:val="heading 4"/>
    <w:aliases w:val="Подпункт,H4,(????.)"/>
    <w:basedOn w:val="3"/>
    <w:next w:val="a"/>
    <w:link w:val="40"/>
    <w:qFormat/>
    <w:rsid w:val="00B16270"/>
    <w:pPr>
      <w:numPr>
        <w:ilvl w:val="3"/>
      </w:numPr>
      <w:tabs>
        <w:tab w:val="clear" w:pos="1573"/>
        <w:tab w:val="num" w:pos="1560"/>
      </w:tabs>
      <w:ind w:left="1560" w:hanging="851"/>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qFormat/>
    <w:rsid w:val="00B16270"/>
    <w:pPr>
      <w:numPr>
        <w:ilvl w:val="4"/>
        <w:numId w:val="16"/>
      </w:numPr>
      <w:spacing w:before="240" w:after="60" w:line="360" w:lineRule="auto"/>
      <w:jc w:val="both"/>
      <w:outlineLvl w:val="4"/>
    </w:pPr>
    <w:rPr>
      <w:rFonts w:ascii="Calibri" w:hAnsi="Calibri"/>
      <w:b/>
      <w:bCs/>
      <w:i/>
      <w:iCs/>
      <w:sz w:val="26"/>
      <w:szCs w:val="26"/>
      <w:lang w:eastAsia="en-US"/>
    </w:rPr>
  </w:style>
  <w:style w:type="paragraph" w:styleId="6">
    <w:name w:val="heading 6"/>
    <w:aliases w:val="Heading 6 Char"/>
    <w:basedOn w:val="a"/>
    <w:next w:val="a"/>
    <w:link w:val="60"/>
    <w:qFormat/>
    <w:rsid w:val="00B16270"/>
    <w:pPr>
      <w:numPr>
        <w:ilvl w:val="5"/>
        <w:numId w:val="16"/>
      </w:numPr>
      <w:spacing w:before="240" w:after="60" w:line="360" w:lineRule="auto"/>
      <w:jc w:val="both"/>
      <w:outlineLvl w:val="5"/>
    </w:pPr>
    <w:rPr>
      <w:rFonts w:ascii="Calibri" w:hAnsi="Calibri"/>
      <w:b/>
      <w:bCs/>
      <w:sz w:val="22"/>
      <w:szCs w:val="22"/>
      <w:lang w:eastAsia="en-US"/>
    </w:rPr>
  </w:style>
  <w:style w:type="paragraph" w:styleId="7">
    <w:name w:val="heading 7"/>
    <w:basedOn w:val="a"/>
    <w:next w:val="a"/>
    <w:link w:val="70"/>
    <w:qFormat/>
    <w:rsid w:val="00B16270"/>
    <w:pPr>
      <w:numPr>
        <w:ilvl w:val="6"/>
        <w:numId w:val="16"/>
      </w:numPr>
      <w:spacing w:before="240" w:after="60" w:line="360" w:lineRule="auto"/>
      <w:jc w:val="both"/>
      <w:outlineLvl w:val="6"/>
    </w:pPr>
    <w:rPr>
      <w:rFonts w:ascii="Calibri" w:hAnsi="Calibri"/>
      <w:sz w:val="24"/>
      <w:szCs w:val="24"/>
      <w:lang w:eastAsia="en-US"/>
    </w:rPr>
  </w:style>
  <w:style w:type="paragraph" w:styleId="8">
    <w:name w:val="heading 8"/>
    <w:aliases w:val=" Знак8,Знак8"/>
    <w:basedOn w:val="a"/>
    <w:next w:val="a"/>
    <w:link w:val="80"/>
    <w:qFormat/>
    <w:rsid w:val="00B16270"/>
    <w:pPr>
      <w:numPr>
        <w:ilvl w:val="7"/>
        <w:numId w:val="16"/>
      </w:numPr>
      <w:spacing w:before="240" w:after="60" w:line="360" w:lineRule="auto"/>
      <w:jc w:val="both"/>
      <w:outlineLvl w:val="7"/>
    </w:pPr>
    <w:rPr>
      <w:rFonts w:ascii="Calibri" w:hAnsi="Calibri"/>
      <w:i/>
      <w:iCs/>
      <w:sz w:val="24"/>
      <w:szCs w:val="24"/>
      <w:lang w:eastAsia="en-US"/>
    </w:rPr>
  </w:style>
  <w:style w:type="paragraph" w:styleId="9">
    <w:name w:val="heading 9"/>
    <w:aliases w:val="Заголовок 90"/>
    <w:basedOn w:val="a"/>
    <w:next w:val="a"/>
    <w:link w:val="90"/>
    <w:qFormat/>
    <w:rsid w:val="00B16270"/>
    <w:pPr>
      <w:numPr>
        <w:ilvl w:val="8"/>
        <w:numId w:val="16"/>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 текст Знак"/>
    <w:basedOn w:val="a0"/>
    <w:link w:val="a4"/>
    <w:locked/>
    <w:rsid w:val="008303E0"/>
    <w:rPr>
      <w:rFonts w:ascii="Times New Roman" w:eastAsia="Times New Roman" w:hAnsi="Times New Roman" w:cs="Times New Roman"/>
      <w:sz w:val="20"/>
      <w:szCs w:val="20"/>
      <w:lang w:eastAsia="ru-RU"/>
    </w:rPr>
  </w:style>
  <w:style w:type="paragraph" w:customStyle="1" w:styleId="a4">
    <w:name w:val="Осн. текст"/>
    <w:basedOn w:val="a"/>
    <w:link w:val="a3"/>
    <w:rsid w:val="008303E0"/>
    <w:pPr>
      <w:spacing w:line="360" w:lineRule="auto"/>
      <w:ind w:firstLine="709"/>
      <w:jc w:val="both"/>
    </w:pPr>
  </w:style>
  <w:style w:type="paragraph" w:styleId="a5">
    <w:name w:val="List Paragraph"/>
    <w:basedOn w:val="a"/>
    <w:uiPriority w:val="34"/>
    <w:qFormat/>
    <w:rsid w:val="00F525FC"/>
    <w:pPr>
      <w:ind w:left="720"/>
      <w:contextualSpacing/>
    </w:pPr>
    <w:rPr>
      <w:sz w:val="24"/>
      <w:szCs w:val="24"/>
    </w:rPr>
  </w:style>
  <w:style w:type="paragraph" w:styleId="21">
    <w:name w:val="Body Text Indent 2"/>
    <w:basedOn w:val="a"/>
    <w:link w:val="22"/>
    <w:uiPriority w:val="99"/>
    <w:unhideWhenUsed/>
    <w:rsid w:val="00F525FC"/>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F525FC"/>
    <w:rPr>
      <w:rFonts w:ascii="Times New Roman" w:eastAsia="Times New Roman" w:hAnsi="Times New Roman" w:cs="Times New Roman"/>
      <w:sz w:val="24"/>
      <w:szCs w:val="24"/>
      <w:lang w:eastAsia="ru-RU"/>
    </w:rPr>
  </w:style>
  <w:style w:type="paragraph" w:styleId="a6">
    <w:name w:val="Plain Text"/>
    <w:basedOn w:val="a"/>
    <w:link w:val="a7"/>
    <w:rsid w:val="00F525FC"/>
    <w:rPr>
      <w:rFonts w:ascii="Courier New" w:hAnsi="Courier New" w:cs="Arial"/>
      <w:bCs/>
    </w:rPr>
  </w:style>
  <w:style w:type="character" w:customStyle="1" w:styleId="a7">
    <w:name w:val="Текст Знак"/>
    <w:basedOn w:val="a0"/>
    <w:link w:val="a6"/>
    <w:rsid w:val="00F525FC"/>
    <w:rPr>
      <w:rFonts w:ascii="Courier New" w:eastAsia="Times New Roman" w:hAnsi="Courier New" w:cs="Arial"/>
      <w:bCs/>
      <w:sz w:val="20"/>
      <w:szCs w:val="20"/>
      <w:lang w:eastAsia="ru-RU"/>
    </w:rPr>
  </w:style>
  <w:style w:type="paragraph" w:styleId="a8">
    <w:name w:val="Balloon Text"/>
    <w:basedOn w:val="a"/>
    <w:link w:val="a9"/>
    <w:uiPriority w:val="99"/>
    <w:semiHidden/>
    <w:unhideWhenUsed/>
    <w:rsid w:val="00673FD3"/>
    <w:rPr>
      <w:rFonts w:ascii="Tahoma" w:hAnsi="Tahoma" w:cs="Tahoma"/>
      <w:sz w:val="16"/>
      <w:szCs w:val="16"/>
    </w:rPr>
  </w:style>
  <w:style w:type="character" w:customStyle="1" w:styleId="a9">
    <w:name w:val="Текст выноски Знак"/>
    <w:basedOn w:val="a0"/>
    <w:link w:val="a8"/>
    <w:uiPriority w:val="99"/>
    <w:semiHidden/>
    <w:rsid w:val="00673FD3"/>
    <w:rPr>
      <w:rFonts w:ascii="Tahoma" w:eastAsia="Times New Roman" w:hAnsi="Tahoma" w:cs="Tahoma"/>
      <w:sz w:val="16"/>
      <w:szCs w:val="16"/>
      <w:lang w:eastAsia="ru-RU"/>
    </w:rPr>
  </w:style>
  <w:style w:type="paragraph" w:styleId="aa">
    <w:name w:val="Body Text"/>
    <w:basedOn w:val="a"/>
    <w:link w:val="ab"/>
    <w:uiPriority w:val="99"/>
    <w:semiHidden/>
    <w:unhideWhenUsed/>
    <w:rsid w:val="00513F38"/>
    <w:pPr>
      <w:spacing w:after="120"/>
    </w:pPr>
  </w:style>
  <w:style w:type="character" w:customStyle="1" w:styleId="ab">
    <w:name w:val="Основной текст Знак"/>
    <w:basedOn w:val="a0"/>
    <w:link w:val="aa"/>
    <w:uiPriority w:val="99"/>
    <w:semiHidden/>
    <w:rsid w:val="00513F38"/>
    <w:rPr>
      <w:rFonts w:ascii="Times New Roman" w:eastAsia="Times New Roman" w:hAnsi="Times New Roman" w:cs="Times New Roman"/>
      <w:sz w:val="20"/>
      <w:szCs w:val="20"/>
      <w:lang w:eastAsia="ru-RU"/>
    </w:rPr>
  </w:style>
  <w:style w:type="paragraph" w:styleId="23">
    <w:name w:val="Body Text 2"/>
    <w:basedOn w:val="a"/>
    <w:link w:val="24"/>
    <w:uiPriority w:val="99"/>
    <w:semiHidden/>
    <w:unhideWhenUsed/>
    <w:rsid w:val="00EE66BB"/>
    <w:pPr>
      <w:spacing w:after="120" w:line="480" w:lineRule="auto"/>
    </w:pPr>
  </w:style>
  <w:style w:type="character" w:customStyle="1" w:styleId="24">
    <w:name w:val="Основной текст 2 Знак"/>
    <w:basedOn w:val="a0"/>
    <w:link w:val="23"/>
    <w:uiPriority w:val="99"/>
    <w:semiHidden/>
    <w:rsid w:val="00EE66BB"/>
    <w:rPr>
      <w:rFonts w:ascii="Times New Roman" w:eastAsia="Times New Roman" w:hAnsi="Times New Roman" w:cs="Times New Roman"/>
      <w:sz w:val="20"/>
      <w:szCs w:val="20"/>
      <w:lang w:eastAsia="ru-RU"/>
    </w:rPr>
  </w:style>
  <w:style w:type="paragraph" w:customStyle="1" w:styleId="ac">
    <w:name w:val="табличный"/>
    <w:basedOn w:val="a"/>
    <w:rsid w:val="00AF0964"/>
    <w:pPr>
      <w:widowControl w:val="0"/>
      <w:spacing w:before="120"/>
      <w:jc w:val="center"/>
    </w:pPr>
    <w:rPr>
      <w:rFonts w:ascii="Arial" w:hAnsi="Arial"/>
      <w:sz w:val="22"/>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B16270"/>
    <w:rPr>
      <w:rFonts w:ascii="Arial" w:eastAsia="Times New Roman" w:hAnsi="Arial" w:cs="Times New Roman"/>
      <w:b/>
      <w:bCs/>
      <w:caps/>
      <w:sz w:val="24"/>
      <w:szCs w:val="28"/>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rsid w:val="00B16270"/>
    <w:rPr>
      <w:rFonts w:ascii="Arial" w:eastAsia="Times New Roman" w:hAnsi="Arial" w:cs="Times New Roman"/>
      <w:b/>
      <w:bCs/>
      <w:szCs w:val="28"/>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basedOn w:val="a0"/>
    <w:link w:val="3"/>
    <w:rsid w:val="00B16270"/>
    <w:rPr>
      <w:rFonts w:ascii="Arial" w:eastAsia="Times New Roman" w:hAnsi="Arial" w:cs="Times New Roman"/>
      <w:b/>
      <w:i/>
      <w:szCs w:val="26"/>
    </w:rPr>
  </w:style>
  <w:style w:type="character" w:customStyle="1" w:styleId="40">
    <w:name w:val="Заголовок 4 Знак"/>
    <w:aliases w:val="Подпункт Знак,H4 Знак,(????.) Знак"/>
    <w:basedOn w:val="a0"/>
    <w:link w:val="4"/>
    <w:rsid w:val="00B16270"/>
    <w:rPr>
      <w:rFonts w:ascii="Arial" w:eastAsia="Times New Roman" w:hAnsi="Arial" w:cs="Times New Roman"/>
      <w:bCs/>
      <w:i/>
      <w:szCs w:val="28"/>
      <w:lang w:val="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rsid w:val="00B16270"/>
    <w:rPr>
      <w:rFonts w:ascii="Calibri" w:eastAsia="Times New Roman" w:hAnsi="Calibri" w:cs="Times New Roman"/>
      <w:b/>
      <w:bCs/>
      <w:i/>
      <w:iCs/>
      <w:sz w:val="26"/>
      <w:szCs w:val="26"/>
    </w:rPr>
  </w:style>
  <w:style w:type="character" w:customStyle="1" w:styleId="60">
    <w:name w:val="Заголовок 6 Знак"/>
    <w:aliases w:val="Heading 6 Char Знак"/>
    <w:basedOn w:val="a0"/>
    <w:link w:val="6"/>
    <w:rsid w:val="00B16270"/>
    <w:rPr>
      <w:rFonts w:ascii="Calibri" w:eastAsia="Times New Roman" w:hAnsi="Calibri" w:cs="Times New Roman"/>
      <w:b/>
      <w:bCs/>
    </w:rPr>
  </w:style>
  <w:style w:type="character" w:customStyle="1" w:styleId="70">
    <w:name w:val="Заголовок 7 Знак"/>
    <w:basedOn w:val="a0"/>
    <w:link w:val="7"/>
    <w:rsid w:val="00B16270"/>
    <w:rPr>
      <w:rFonts w:ascii="Calibri" w:eastAsia="Times New Roman" w:hAnsi="Calibri" w:cs="Times New Roman"/>
      <w:sz w:val="24"/>
      <w:szCs w:val="24"/>
    </w:rPr>
  </w:style>
  <w:style w:type="character" w:customStyle="1" w:styleId="80">
    <w:name w:val="Заголовок 8 Знак"/>
    <w:aliases w:val=" Знак8 Знак,Знак8 Знак"/>
    <w:basedOn w:val="a0"/>
    <w:link w:val="8"/>
    <w:rsid w:val="00B16270"/>
    <w:rPr>
      <w:rFonts w:ascii="Calibri" w:eastAsia="Times New Roman" w:hAnsi="Calibri" w:cs="Times New Roman"/>
      <w:i/>
      <w:iCs/>
      <w:sz w:val="24"/>
      <w:szCs w:val="24"/>
    </w:rPr>
  </w:style>
  <w:style w:type="character" w:customStyle="1" w:styleId="90">
    <w:name w:val="Заголовок 9 Знак"/>
    <w:aliases w:val="Заголовок 90 Знак"/>
    <w:basedOn w:val="a0"/>
    <w:link w:val="9"/>
    <w:rsid w:val="00B16270"/>
    <w:rPr>
      <w:rFonts w:ascii="Cambria" w:eastAsia="Times New Roman" w:hAnsi="Cambria" w:cs="Times New Roman"/>
    </w:rPr>
  </w:style>
  <w:style w:type="character" w:customStyle="1" w:styleId="51">
    <w:name w:val="Основной текст (5)"/>
    <w:link w:val="510"/>
    <w:uiPriority w:val="99"/>
    <w:rsid w:val="00964A59"/>
    <w:rPr>
      <w:rFonts w:ascii="Times New Roman" w:hAnsi="Times New Roman"/>
      <w:sz w:val="24"/>
      <w:szCs w:val="24"/>
      <w:shd w:val="clear" w:color="auto" w:fill="FFFFFF"/>
    </w:rPr>
  </w:style>
  <w:style w:type="paragraph" w:customStyle="1" w:styleId="510">
    <w:name w:val="Основной текст (5)1"/>
    <w:basedOn w:val="a"/>
    <w:link w:val="51"/>
    <w:uiPriority w:val="99"/>
    <w:rsid w:val="00964A59"/>
    <w:pPr>
      <w:shd w:val="clear" w:color="auto" w:fill="FFFFFF"/>
      <w:spacing w:line="274" w:lineRule="exact"/>
      <w:jc w:val="both"/>
    </w:pPr>
    <w:rPr>
      <w:rFonts w:eastAsiaTheme="minorHAnsi" w:cstheme="minorBidi"/>
      <w:sz w:val="24"/>
      <w:szCs w:val="24"/>
      <w:lang w:eastAsia="en-US"/>
    </w:rPr>
  </w:style>
  <w:style w:type="paragraph" w:styleId="25">
    <w:name w:val="List Continue 2"/>
    <w:basedOn w:val="a"/>
    <w:uiPriority w:val="99"/>
    <w:unhideWhenUsed/>
    <w:rsid w:val="00964A59"/>
    <w:pPr>
      <w:spacing w:after="120"/>
      <w:ind w:left="566"/>
      <w:contextualSpacing/>
    </w:pPr>
    <w:rPr>
      <w:sz w:val="24"/>
      <w:szCs w:val="24"/>
    </w:rPr>
  </w:style>
  <w:style w:type="paragraph" w:customStyle="1" w:styleId="ad">
    <w:name w:val="Обычный.Нормальный"/>
    <w:link w:val="ae"/>
    <w:rsid w:val="00964A59"/>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e">
    <w:name w:val="Обычный.Нормальный Знак"/>
    <w:link w:val="ad"/>
    <w:rsid w:val="00964A59"/>
    <w:rPr>
      <w:rFonts w:ascii="Times New Roman" w:eastAsia="Times New Roman" w:hAnsi="Times New Roman" w:cs="Times New Roman"/>
      <w:sz w:val="24"/>
      <w:szCs w:val="20"/>
      <w:lang w:eastAsia="ru-RU"/>
    </w:rPr>
  </w:style>
  <w:style w:type="paragraph" w:customStyle="1" w:styleId="-">
    <w:name w:val="ТНГП - Основной текст"/>
    <w:basedOn w:val="a"/>
    <w:link w:val="-0"/>
    <w:autoRedefine/>
    <w:qFormat/>
    <w:rsid w:val="00964A59"/>
    <w:pPr>
      <w:ind w:firstLine="708"/>
      <w:jc w:val="both"/>
    </w:pPr>
    <w:rPr>
      <w:b/>
      <w:bCs/>
      <w:sz w:val="24"/>
      <w:szCs w:val="24"/>
    </w:rPr>
  </w:style>
  <w:style w:type="character" w:customStyle="1" w:styleId="-0">
    <w:name w:val="ТНГП - Основной текст Знак"/>
    <w:link w:val="-"/>
    <w:rsid w:val="00964A59"/>
    <w:rPr>
      <w:rFonts w:ascii="Times New Roman" w:eastAsia="Times New Roman" w:hAnsi="Times New Roman" w:cs="Times New Roman"/>
      <w:b/>
      <w:bCs/>
      <w:sz w:val="24"/>
      <w:szCs w:val="24"/>
      <w:lang w:eastAsia="ru-RU"/>
    </w:rPr>
  </w:style>
  <w:style w:type="paragraph" w:styleId="af">
    <w:name w:val="Title"/>
    <w:basedOn w:val="a"/>
    <w:next w:val="a"/>
    <w:link w:val="af0"/>
    <w:uiPriority w:val="10"/>
    <w:qFormat/>
    <w:rsid w:val="00964A5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0">
    <w:name w:val="Название Знак"/>
    <w:basedOn w:val="a0"/>
    <w:link w:val="af"/>
    <w:uiPriority w:val="10"/>
    <w:rsid w:val="00964A59"/>
    <w:rPr>
      <w:rFonts w:asciiTheme="majorHAnsi" w:eastAsiaTheme="majorEastAsia" w:hAnsiTheme="majorHAnsi" w:cstheme="majorBidi"/>
      <w:color w:val="17365D" w:themeColor="text2" w:themeShade="BF"/>
      <w:spacing w:val="5"/>
      <w:kern w:val="28"/>
      <w:sz w:val="52"/>
      <w:szCs w:val="52"/>
      <w:lang w:eastAsia="ru-RU"/>
    </w:rPr>
  </w:style>
  <w:style w:type="paragraph" w:styleId="af1">
    <w:name w:val="No Spacing"/>
    <w:uiPriority w:val="1"/>
    <w:qFormat/>
    <w:rsid w:val="00964A59"/>
    <w:pPr>
      <w:spacing w:after="0" w:line="240" w:lineRule="auto"/>
    </w:pPr>
    <w:rPr>
      <w:rFonts w:ascii="Times New Roman" w:eastAsia="Times New Roman" w:hAnsi="Times New Roman" w:cs="Times New Roman"/>
      <w:sz w:val="20"/>
      <w:szCs w:val="20"/>
      <w:lang w:eastAsia="ru-RU"/>
    </w:rPr>
  </w:style>
  <w:style w:type="paragraph" w:customStyle="1" w:styleId="af2">
    <w:name w:val="для таблиц из договоров"/>
    <w:basedOn w:val="a"/>
    <w:rsid w:val="00C85AC5"/>
    <w:rPr>
      <w:sz w:val="24"/>
    </w:rPr>
  </w:style>
  <w:style w:type="paragraph" w:styleId="af3">
    <w:name w:val="endnote text"/>
    <w:basedOn w:val="a"/>
    <w:link w:val="af4"/>
    <w:semiHidden/>
    <w:rsid w:val="00C85AC5"/>
  </w:style>
  <w:style w:type="character" w:customStyle="1" w:styleId="af4">
    <w:name w:val="Текст концевой сноски Знак"/>
    <w:basedOn w:val="a0"/>
    <w:link w:val="af3"/>
    <w:semiHidden/>
    <w:rsid w:val="00C85AC5"/>
    <w:rPr>
      <w:rFonts w:ascii="Times New Roman" w:eastAsia="Times New Roman" w:hAnsi="Times New Roman" w:cs="Times New Roman"/>
      <w:sz w:val="20"/>
      <w:szCs w:val="20"/>
      <w:lang w:eastAsia="ru-RU"/>
    </w:rPr>
  </w:style>
  <w:style w:type="character" w:styleId="af5">
    <w:name w:val="endnote reference"/>
    <w:semiHidden/>
    <w:rsid w:val="00C85AC5"/>
    <w:rPr>
      <w:vertAlign w:val="superscript"/>
    </w:rPr>
  </w:style>
  <w:style w:type="paragraph" w:styleId="af6">
    <w:name w:val="footer"/>
    <w:basedOn w:val="a"/>
    <w:link w:val="af7"/>
    <w:uiPriority w:val="99"/>
    <w:rsid w:val="00C85AC5"/>
    <w:pPr>
      <w:tabs>
        <w:tab w:val="center" w:pos="4677"/>
        <w:tab w:val="right" w:pos="9355"/>
      </w:tabs>
      <w:ind w:left="72"/>
    </w:pPr>
    <w:rPr>
      <w:rFonts w:ascii="Arial" w:hAnsi="Arial"/>
      <w:sz w:val="16"/>
      <w:szCs w:val="24"/>
      <w:lang w:eastAsia="en-US"/>
    </w:rPr>
  </w:style>
  <w:style w:type="character" w:customStyle="1" w:styleId="af7">
    <w:name w:val="Нижний колонтитул Знак"/>
    <w:basedOn w:val="a0"/>
    <w:link w:val="af6"/>
    <w:uiPriority w:val="99"/>
    <w:rsid w:val="00C85AC5"/>
    <w:rPr>
      <w:rFonts w:ascii="Arial" w:eastAsia="Times New Roman" w:hAnsi="Arial" w:cs="Times New Roman"/>
      <w:sz w:val="16"/>
      <w:szCs w:val="24"/>
    </w:rPr>
  </w:style>
  <w:style w:type="paragraph" w:styleId="af8">
    <w:name w:val="footnote text"/>
    <w:basedOn w:val="a"/>
    <w:link w:val="af9"/>
    <w:uiPriority w:val="99"/>
    <w:semiHidden/>
    <w:unhideWhenUsed/>
    <w:rsid w:val="003F1F76"/>
  </w:style>
  <w:style w:type="character" w:customStyle="1" w:styleId="af9">
    <w:name w:val="Текст сноски Знак"/>
    <w:basedOn w:val="a0"/>
    <w:link w:val="af8"/>
    <w:uiPriority w:val="99"/>
    <w:semiHidden/>
    <w:rsid w:val="003F1F76"/>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3F1F76"/>
    <w:rPr>
      <w:vertAlign w:val="superscript"/>
    </w:rPr>
  </w:style>
  <w:style w:type="character" w:styleId="afb">
    <w:name w:val="annotation reference"/>
    <w:uiPriority w:val="99"/>
    <w:semiHidden/>
    <w:unhideWhenUsed/>
    <w:rsid w:val="00B90647"/>
    <w:rPr>
      <w:sz w:val="16"/>
      <w:szCs w:val="16"/>
    </w:rPr>
  </w:style>
  <w:style w:type="paragraph" w:styleId="afc">
    <w:name w:val="annotation text"/>
    <w:basedOn w:val="a"/>
    <w:link w:val="afd"/>
    <w:uiPriority w:val="99"/>
    <w:semiHidden/>
    <w:unhideWhenUsed/>
    <w:rsid w:val="00B90647"/>
  </w:style>
  <w:style w:type="character" w:customStyle="1" w:styleId="afd">
    <w:name w:val="Текст примечания Знак"/>
    <w:basedOn w:val="a0"/>
    <w:link w:val="afc"/>
    <w:uiPriority w:val="99"/>
    <w:semiHidden/>
    <w:rsid w:val="00B90647"/>
    <w:rPr>
      <w:rFonts w:ascii="Times New Roman" w:eastAsia="Times New Roman" w:hAnsi="Times New Roman" w:cs="Times New Roman"/>
      <w:sz w:val="20"/>
      <w:szCs w:val="20"/>
      <w:lang w:eastAsia="ru-RU"/>
    </w:rPr>
  </w:style>
  <w:style w:type="paragraph" w:styleId="26">
    <w:name w:val="Quote"/>
    <w:basedOn w:val="a"/>
    <w:next w:val="a"/>
    <w:link w:val="27"/>
    <w:uiPriority w:val="29"/>
    <w:qFormat/>
    <w:rsid w:val="000F60D4"/>
    <w:rPr>
      <w:i/>
      <w:iCs/>
      <w:color w:val="000000"/>
      <w:sz w:val="24"/>
      <w:szCs w:val="24"/>
    </w:rPr>
  </w:style>
  <w:style w:type="character" w:customStyle="1" w:styleId="27">
    <w:name w:val="Цитата 2 Знак"/>
    <w:basedOn w:val="a0"/>
    <w:link w:val="26"/>
    <w:uiPriority w:val="29"/>
    <w:rsid w:val="000F60D4"/>
    <w:rPr>
      <w:rFonts w:ascii="Times New Roman" w:eastAsia="Times New Roman" w:hAnsi="Times New Roman" w:cs="Times New Roman"/>
      <w:i/>
      <w:iCs/>
      <w:color w:val="000000"/>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3C5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B16270"/>
    <w:pPr>
      <w:keepNext/>
      <w:keepLines/>
      <w:pageBreakBefore/>
      <w:numPr>
        <w:numId w:val="16"/>
      </w:numPr>
      <w:suppressAutoHyphens/>
      <w:spacing w:before="220" w:after="220"/>
      <w:jc w:val="both"/>
      <w:outlineLvl w:val="0"/>
    </w:pPr>
    <w:rPr>
      <w:rFonts w:ascii="Arial" w:hAnsi="Arial"/>
      <w:b/>
      <w:bCs/>
      <w:caps/>
      <w:sz w:val="24"/>
      <w:szCs w:val="28"/>
      <w:lang w:eastAsia="en-US"/>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1"/>
    <w:next w:val="a"/>
    <w:link w:val="20"/>
    <w:qFormat/>
    <w:rsid w:val="00B16270"/>
    <w:pPr>
      <w:pageBreakBefore w:val="0"/>
      <w:numPr>
        <w:ilvl w:val="1"/>
      </w:numPr>
      <w:outlineLvl w:val="1"/>
    </w:pPr>
    <w:rPr>
      <w:caps w:val="0"/>
      <w:sz w:val="22"/>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2"/>
    <w:next w:val="a"/>
    <w:link w:val="30"/>
    <w:qFormat/>
    <w:rsid w:val="00B16270"/>
    <w:pPr>
      <w:numPr>
        <w:ilvl w:val="2"/>
      </w:numPr>
      <w:outlineLvl w:val="2"/>
    </w:pPr>
    <w:rPr>
      <w:bCs w:val="0"/>
      <w:i/>
      <w:szCs w:val="26"/>
    </w:rPr>
  </w:style>
  <w:style w:type="paragraph" w:styleId="4">
    <w:name w:val="heading 4"/>
    <w:aliases w:val="Подпункт,H4,(????.)"/>
    <w:basedOn w:val="3"/>
    <w:next w:val="a"/>
    <w:link w:val="40"/>
    <w:qFormat/>
    <w:rsid w:val="00B16270"/>
    <w:pPr>
      <w:numPr>
        <w:ilvl w:val="3"/>
      </w:numPr>
      <w:tabs>
        <w:tab w:val="clear" w:pos="1573"/>
        <w:tab w:val="num" w:pos="1560"/>
      </w:tabs>
      <w:ind w:left="1560" w:hanging="851"/>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qFormat/>
    <w:rsid w:val="00B16270"/>
    <w:pPr>
      <w:numPr>
        <w:ilvl w:val="4"/>
        <w:numId w:val="16"/>
      </w:numPr>
      <w:spacing w:before="240" w:after="60" w:line="360" w:lineRule="auto"/>
      <w:jc w:val="both"/>
      <w:outlineLvl w:val="4"/>
    </w:pPr>
    <w:rPr>
      <w:rFonts w:ascii="Calibri" w:hAnsi="Calibri"/>
      <w:b/>
      <w:bCs/>
      <w:i/>
      <w:iCs/>
      <w:sz w:val="26"/>
      <w:szCs w:val="26"/>
      <w:lang w:eastAsia="en-US"/>
    </w:rPr>
  </w:style>
  <w:style w:type="paragraph" w:styleId="6">
    <w:name w:val="heading 6"/>
    <w:aliases w:val="Heading 6 Char"/>
    <w:basedOn w:val="a"/>
    <w:next w:val="a"/>
    <w:link w:val="60"/>
    <w:qFormat/>
    <w:rsid w:val="00B16270"/>
    <w:pPr>
      <w:numPr>
        <w:ilvl w:val="5"/>
        <w:numId w:val="16"/>
      </w:numPr>
      <w:spacing w:before="240" w:after="60" w:line="360" w:lineRule="auto"/>
      <w:jc w:val="both"/>
      <w:outlineLvl w:val="5"/>
    </w:pPr>
    <w:rPr>
      <w:rFonts w:ascii="Calibri" w:hAnsi="Calibri"/>
      <w:b/>
      <w:bCs/>
      <w:sz w:val="22"/>
      <w:szCs w:val="22"/>
      <w:lang w:eastAsia="en-US"/>
    </w:rPr>
  </w:style>
  <w:style w:type="paragraph" w:styleId="7">
    <w:name w:val="heading 7"/>
    <w:basedOn w:val="a"/>
    <w:next w:val="a"/>
    <w:link w:val="70"/>
    <w:qFormat/>
    <w:rsid w:val="00B16270"/>
    <w:pPr>
      <w:numPr>
        <w:ilvl w:val="6"/>
        <w:numId w:val="16"/>
      </w:numPr>
      <w:spacing w:before="240" w:after="60" w:line="360" w:lineRule="auto"/>
      <w:jc w:val="both"/>
      <w:outlineLvl w:val="6"/>
    </w:pPr>
    <w:rPr>
      <w:rFonts w:ascii="Calibri" w:hAnsi="Calibri"/>
      <w:sz w:val="24"/>
      <w:szCs w:val="24"/>
      <w:lang w:eastAsia="en-US"/>
    </w:rPr>
  </w:style>
  <w:style w:type="paragraph" w:styleId="8">
    <w:name w:val="heading 8"/>
    <w:aliases w:val=" Знак8,Знак8"/>
    <w:basedOn w:val="a"/>
    <w:next w:val="a"/>
    <w:link w:val="80"/>
    <w:qFormat/>
    <w:rsid w:val="00B16270"/>
    <w:pPr>
      <w:numPr>
        <w:ilvl w:val="7"/>
        <w:numId w:val="16"/>
      </w:numPr>
      <w:spacing w:before="240" w:after="60" w:line="360" w:lineRule="auto"/>
      <w:jc w:val="both"/>
      <w:outlineLvl w:val="7"/>
    </w:pPr>
    <w:rPr>
      <w:rFonts w:ascii="Calibri" w:hAnsi="Calibri"/>
      <w:i/>
      <w:iCs/>
      <w:sz w:val="24"/>
      <w:szCs w:val="24"/>
      <w:lang w:eastAsia="en-US"/>
    </w:rPr>
  </w:style>
  <w:style w:type="paragraph" w:styleId="9">
    <w:name w:val="heading 9"/>
    <w:aliases w:val="Заголовок 90"/>
    <w:basedOn w:val="a"/>
    <w:next w:val="a"/>
    <w:link w:val="90"/>
    <w:qFormat/>
    <w:rsid w:val="00B16270"/>
    <w:pPr>
      <w:numPr>
        <w:ilvl w:val="8"/>
        <w:numId w:val="16"/>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 текст Знак"/>
    <w:basedOn w:val="a0"/>
    <w:link w:val="a4"/>
    <w:locked/>
    <w:rsid w:val="008303E0"/>
    <w:rPr>
      <w:rFonts w:ascii="Times New Roman" w:eastAsia="Times New Roman" w:hAnsi="Times New Roman" w:cs="Times New Roman"/>
      <w:sz w:val="20"/>
      <w:szCs w:val="20"/>
      <w:lang w:eastAsia="ru-RU"/>
    </w:rPr>
  </w:style>
  <w:style w:type="paragraph" w:customStyle="1" w:styleId="a4">
    <w:name w:val="Осн. текст"/>
    <w:basedOn w:val="a"/>
    <w:link w:val="a3"/>
    <w:rsid w:val="008303E0"/>
    <w:pPr>
      <w:spacing w:line="360" w:lineRule="auto"/>
      <w:ind w:firstLine="709"/>
      <w:jc w:val="both"/>
    </w:pPr>
  </w:style>
  <w:style w:type="paragraph" w:styleId="a5">
    <w:name w:val="List Paragraph"/>
    <w:basedOn w:val="a"/>
    <w:uiPriority w:val="34"/>
    <w:qFormat/>
    <w:rsid w:val="00F525FC"/>
    <w:pPr>
      <w:ind w:left="720"/>
      <w:contextualSpacing/>
    </w:pPr>
    <w:rPr>
      <w:sz w:val="24"/>
      <w:szCs w:val="24"/>
    </w:rPr>
  </w:style>
  <w:style w:type="paragraph" w:styleId="21">
    <w:name w:val="Body Text Indent 2"/>
    <w:basedOn w:val="a"/>
    <w:link w:val="22"/>
    <w:uiPriority w:val="99"/>
    <w:unhideWhenUsed/>
    <w:rsid w:val="00F525FC"/>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F525FC"/>
    <w:rPr>
      <w:rFonts w:ascii="Times New Roman" w:eastAsia="Times New Roman" w:hAnsi="Times New Roman" w:cs="Times New Roman"/>
      <w:sz w:val="24"/>
      <w:szCs w:val="24"/>
      <w:lang w:eastAsia="ru-RU"/>
    </w:rPr>
  </w:style>
  <w:style w:type="paragraph" w:styleId="a6">
    <w:name w:val="Plain Text"/>
    <w:basedOn w:val="a"/>
    <w:link w:val="a7"/>
    <w:rsid w:val="00F525FC"/>
    <w:rPr>
      <w:rFonts w:ascii="Courier New" w:hAnsi="Courier New" w:cs="Arial"/>
      <w:bCs/>
    </w:rPr>
  </w:style>
  <w:style w:type="character" w:customStyle="1" w:styleId="a7">
    <w:name w:val="Текст Знак"/>
    <w:basedOn w:val="a0"/>
    <w:link w:val="a6"/>
    <w:rsid w:val="00F525FC"/>
    <w:rPr>
      <w:rFonts w:ascii="Courier New" w:eastAsia="Times New Roman" w:hAnsi="Courier New" w:cs="Arial"/>
      <w:bCs/>
      <w:sz w:val="20"/>
      <w:szCs w:val="20"/>
      <w:lang w:eastAsia="ru-RU"/>
    </w:rPr>
  </w:style>
  <w:style w:type="paragraph" w:styleId="a8">
    <w:name w:val="Balloon Text"/>
    <w:basedOn w:val="a"/>
    <w:link w:val="a9"/>
    <w:uiPriority w:val="99"/>
    <w:semiHidden/>
    <w:unhideWhenUsed/>
    <w:rsid w:val="00673FD3"/>
    <w:rPr>
      <w:rFonts w:ascii="Tahoma" w:hAnsi="Tahoma" w:cs="Tahoma"/>
      <w:sz w:val="16"/>
      <w:szCs w:val="16"/>
    </w:rPr>
  </w:style>
  <w:style w:type="character" w:customStyle="1" w:styleId="a9">
    <w:name w:val="Текст выноски Знак"/>
    <w:basedOn w:val="a0"/>
    <w:link w:val="a8"/>
    <w:uiPriority w:val="99"/>
    <w:semiHidden/>
    <w:rsid w:val="00673FD3"/>
    <w:rPr>
      <w:rFonts w:ascii="Tahoma" w:eastAsia="Times New Roman" w:hAnsi="Tahoma" w:cs="Tahoma"/>
      <w:sz w:val="16"/>
      <w:szCs w:val="16"/>
      <w:lang w:eastAsia="ru-RU"/>
    </w:rPr>
  </w:style>
  <w:style w:type="paragraph" w:styleId="aa">
    <w:name w:val="Body Text"/>
    <w:basedOn w:val="a"/>
    <w:link w:val="ab"/>
    <w:uiPriority w:val="99"/>
    <w:semiHidden/>
    <w:unhideWhenUsed/>
    <w:rsid w:val="00513F38"/>
    <w:pPr>
      <w:spacing w:after="120"/>
    </w:pPr>
  </w:style>
  <w:style w:type="character" w:customStyle="1" w:styleId="ab">
    <w:name w:val="Основной текст Знак"/>
    <w:basedOn w:val="a0"/>
    <w:link w:val="aa"/>
    <w:uiPriority w:val="99"/>
    <w:semiHidden/>
    <w:rsid w:val="00513F38"/>
    <w:rPr>
      <w:rFonts w:ascii="Times New Roman" w:eastAsia="Times New Roman" w:hAnsi="Times New Roman" w:cs="Times New Roman"/>
      <w:sz w:val="20"/>
      <w:szCs w:val="20"/>
      <w:lang w:eastAsia="ru-RU"/>
    </w:rPr>
  </w:style>
  <w:style w:type="paragraph" w:styleId="23">
    <w:name w:val="Body Text 2"/>
    <w:basedOn w:val="a"/>
    <w:link w:val="24"/>
    <w:uiPriority w:val="99"/>
    <w:semiHidden/>
    <w:unhideWhenUsed/>
    <w:rsid w:val="00EE66BB"/>
    <w:pPr>
      <w:spacing w:after="120" w:line="480" w:lineRule="auto"/>
    </w:pPr>
  </w:style>
  <w:style w:type="character" w:customStyle="1" w:styleId="24">
    <w:name w:val="Основной текст 2 Знак"/>
    <w:basedOn w:val="a0"/>
    <w:link w:val="23"/>
    <w:uiPriority w:val="99"/>
    <w:semiHidden/>
    <w:rsid w:val="00EE66BB"/>
    <w:rPr>
      <w:rFonts w:ascii="Times New Roman" w:eastAsia="Times New Roman" w:hAnsi="Times New Roman" w:cs="Times New Roman"/>
      <w:sz w:val="20"/>
      <w:szCs w:val="20"/>
      <w:lang w:eastAsia="ru-RU"/>
    </w:rPr>
  </w:style>
  <w:style w:type="paragraph" w:customStyle="1" w:styleId="ac">
    <w:name w:val="табличный"/>
    <w:basedOn w:val="a"/>
    <w:rsid w:val="00AF0964"/>
    <w:pPr>
      <w:widowControl w:val="0"/>
      <w:spacing w:before="120"/>
      <w:jc w:val="center"/>
    </w:pPr>
    <w:rPr>
      <w:rFonts w:ascii="Arial" w:hAnsi="Arial"/>
      <w:sz w:val="22"/>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B16270"/>
    <w:rPr>
      <w:rFonts w:ascii="Arial" w:eastAsia="Times New Roman" w:hAnsi="Arial" w:cs="Times New Roman"/>
      <w:b/>
      <w:bCs/>
      <w:caps/>
      <w:sz w:val="24"/>
      <w:szCs w:val="28"/>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rsid w:val="00B16270"/>
    <w:rPr>
      <w:rFonts w:ascii="Arial" w:eastAsia="Times New Roman" w:hAnsi="Arial" w:cs="Times New Roman"/>
      <w:b/>
      <w:bCs/>
      <w:szCs w:val="28"/>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basedOn w:val="a0"/>
    <w:link w:val="3"/>
    <w:rsid w:val="00B16270"/>
    <w:rPr>
      <w:rFonts w:ascii="Arial" w:eastAsia="Times New Roman" w:hAnsi="Arial" w:cs="Times New Roman"/>
      <w:b/>
      <w:i/>
      <w:szCs w:val="26"/>
    </w:rPr>
  </w:style>
  <w:style w:type="character" w:customStyle="1" w:styleId="40">
    <w:name w:val="Заголовок 4 Знак"/>
    <w:aliases w:val="Подпункт Знак,H4 Знак,(????.) Знак"/>
    <w:basedOn w:val="a0"/>
    <w:link w:val="4"/>
    <w:rsid w:val="00B16270"/>
    <w:rPr>
      <w:rFonts w:ascii="Arial" w:eastAsia="Times New Roman" w:hAnsi="Arial" w:cs="Times New Roman"/>
      <w:bCs/>
      <w:i/>
      <w:szCs w:val="28"/>
      <w:lang w:val="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rsid w:val="00B16270"/>
    <w:rPr>
      <w:rFonts w:ascii="Calibri" w:eastAsia="Times New Roman" w:hAnsi="Calibri" w:cs="Times New Roman"/>
      <w:b/>
      <w:bCs/>
      <w:i/>
      <w:iCs/>
      <w:sz w:val="26"/>
      <w:szCs w:val="26"/>
    </w:rPr>
  </w:style>
  <w:style w:type="character" w:customStyle="1" w:styleId="60">
    <w:name w:val="Заголовок 6 Знак"/>
    <w:aliases w:val="Heading 6 Char Знак"/>
    <w:basedOn w:val="a0"/>
    <w:link w:val="6"/>
    <w:rsid w:val="00B16270"/>
    <w:rPr>
      <w:rFonts w:ascii="Calibri" w:eastAsia="Times New Roman" w:hAnsi="Calibri" w:cs="Times New Roman"/>
      <w:b/>
      <w:bCs/>
    </w:rPr>
  </w:style>
  <w:style w:type="character" w:customStyle="1" w:styleId="70">
    <w:name w:val="Заголовок 7 Знак"/>
    <w:basedOn w:val="a0"/>
    <w:link w:val="7"/>
    <w:rsid w:val="00B16270"/>
    <w:rPr>
      <w:rFonts w:ascii="Calibri" w:eastAsia="Times New Roman" w:hAnsi="Calibri" w:cs="Times New Roman"/>
      <w:sz w:val="24"/>
      <w:szCs w:val="24"/>
    </w:rPr>
  </w:style>
  <w:style w:type="character" w:customStyle="1" w:styleId="80">
    <w:name w:val="Заголовок 8 Знак"/>
    <w:aliases w:val=" Знак8 Знак,Знак8 Знак"/>
    <w:basedOn w:val="a0"/>
    <w:link w:val="8"/>
    <w:rsid w:val="00B16270"/>
    <w:rPr>
      <w:rFonts w:ascii="Calibri" w:eastAsia="Times New Roman" w:hAnsi="Calibri" w:cs="Times New Roman"/>
      <w:i/>
      <w:iCs/>
      <w:sz w:val="24"/>
      <w:szCs w:val="24"/>
    </w:rPr>
  </w:style>
  <w:style w:type="character" w:customStyle="1" w:styleId="90">
    <w:name w:val="Заголовок 9 Знак"/>
    <w:aliases w:val="Заголовок 90 Знак"/>
    <w:basedOn w:val="a0"/>
    <w:link w:val="9"/>
    <w:rsid w:val="00B16270"/>
    <w:rPr>
      <w:rFonts w:ascii="Cambria" w:eastAsia="Times New Roman" w:hAnsi="Cambria" w:cs="Times New Roman"/>
    </w:rPr>
  </w:style>
  <w:style w:type="character" w:customStyle="1" w:styleId="51">
    <w:name w:val="Основной текст (5)"/>
    <w:link w:val="510"/>
    <w:uiPriority w:val="99"/>
    <w:rsid w:val="00964A59"/>
    <w:rPr>
      <w:rFonts w:ascii="Times New Roman" w:hAnsi="Times New Roman"/>
      <w:sz w:val="24"/>
      <w:szCs w:val="24"/>
      <w:shd w:val="clear" w:color="auto" w:fill="FFFFFF"/>
    </w:rPr>
  </w:style>
  <w:style w:type="paragraph" w:customStyle="1" w:styleId="510">
    <w:name w:val="Основной текст (5)1"/>
    <w:basedOn w:val="a"/>
    <w:link w:val="51"/>
    <w:uiPriority w:val="99"/>
    <w:rsid w:val="00964A59"/>
    <w:pPr>
      <w:shd w:val="clear" w:color="auto" w:fill="FFFFFF"/>
      <w:spacing w:line="274" w:lineRule="exact"/>
      <w:jc w:val="both"/>
    </w:pPr>
    <w:rPr>
      <w:rFonts w:eastAsiaTheme="minorHAnsi" w:cstheme="minorBidi"/>
      <w:sz w:val="24"/>
      <w:szCs w:val="24"/>
      <w:lang w:eastAsia="en-US"/>
    </w:rPr>
  </w:style>
  <w:style w:type="paragraph" w:styleId="25">
    <w:name w:val="List Continue 2"/>
    <w:basedOn w:val="a"/>
    <w:uiPriority w:val="99"/>
    <w:unhideWhenUsed/>
    <w:rsid w:val="00964A59"/>
    <w:pPr>
      <w:spacing w:after="120"/>
      <w:ind w:left="566"/>
      <w:contextualSpacing/>
    </w:pPr>
    <w:rPr>
      <w:sz w:val="24"/>
      <w:szCs w:val="24"/>
    </w:rPr>
  </w:style>
  <w:style w:type="paragraph" w:customStyle="1" w:styleId="ad">
    <w:name w:val="Обычный.Нормальный"/>
    <w:link w:val="ae"/>
    <w:rsid w:val="00964A59"/>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e">
    <w:name w:val="Обычный.Нормальный Знак"/>
    <w:link w:val="ad"/>
    <w:rsid w:val="00964A59"/>
    <w:rPr>
      <w:rFonts w:ascii="Times New Roman" w:eastAsia="Times New Roman" w:hAnsi="Times New Roman" w:cs="Times New Roman"/>
      <w:sz w:val="24"/>
      <w:szCs w:val="20"/>
      <w:lang w:eastAsia="ru-RU"/>
    </w:rPr>
  </w:style>
  <w:style w:type="paragraph" w:customStyle="1" w:styleId="-">
    <w:name w:val="ТНГП - Основной текст"/>
    <w:basedOn w:val="a"/>
    <w:link w:val="-0"/>
    <w:autoRedefine/>
    <w:qFormat/>
    <w:rsid w:val="00964A59"/>
    <w:pPr>
      <w:ind w:firstLine="708"/>
      <w:jc w:val="both"/>
    </w:pPr>
    <w:rPr>
      <w:b/>
      <w:bCs/>
      <w:sz w:val="24"/>
      <w:szCs w:val="24"/>
    </w:rPr>
  </w:style>
  <w:style w:type="character" w:customStyle="1" w:styleId="-0">
    <w:name w:val="ТНГП - Основной текст Знак"/>
    <w:link w:val="-"/>
    <w:rsid w:val="00964A59"/>
    <w:rPr>
      <w:rFonts w:ascii="Times New Roman" w:eastAsia="Times New Roman" w:hAnsi="Times New Roman" w:cs="Times New Roman"/>
      <w:b/>
      <w:bCs/>
      <w:sz w:val="24"/>
      <w:szCs w:val="24"/>
      <w:lang w:eastAsia="ru-RU"/>
    </w:rPr>
  </w:style>
  <w:style w:type="paragraph" w:styleId="af">
    <w:name w:val="Title"/>
    <w:basedOn w:val="a"/>
    <w:next w:val="a"/>
    <w:link w:val="af0"/>
    <w:uiPriority w:val="10"/>
    <w:qFormat/>
    <w:rsid w:val="00964A5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0">
    <w:name w:val="Название Знак"/>
    <w:basedOn w:val="a0"/>
    <w:link w:val="af"/>
    <w:uiPriority w:val="10"/>
    <w:rsid w:val="00964A59"/>
    <w:rPr>
      <w:rFonts w:asciiTheme="majorHAnsi" w:eastAsiaTheme="majorEastAsia" w:hAnsiTheme="majorHAnsi" w:cstheme="majorBidi"/>
      <w:color w:val="17365D" w:themeColor="text2" w:themeShade="BF"/>
      <w:spacing w:val="5"/>
      <w:kern w:val="28"/>
      <w:sz w:val="52"/>
      <w:szCs w:val="52"/>
      <w:lang w:eastAsia="ru-RU"/>
    </w:rPr>
  </w:style>
  <w:style w:type="paragraph" w:styleId="af1">
    <w:name w:val="No Spacing"/>
    <w:uiPriority w:val="1"/>
    <w:qFormat/>
    <w:rsid w:val="00964A59"/>
    <w:pPr>
      <w:spacing w:after="0" w:line="240" w:lineRule="auto"/>
    </w:pPr>
    <w:rPr>
      <w:rFonts w:ascii="Times New Roman" w:eastAsia="Times New Roman" w:hAnsi="Times New Roman" w:cs="Times New Roman"/>
      <w:sz w:val="20"/>
      <w:szCs w:val="20"/>
      <w:lang w:eastAsia="ru-RU"/>
    </w:rPr>
  </w:style>
  <w:style w:type="paragraph" w:customStyle="1" w:styleId="af2">
    <w:name w:val="для таблиц из договоров"/>
    <w:basedOn w:val="a"/>
    <w:rsid w:val="00C85AC5"/>
    <w:rPr>
      <w:sz w:val="24"/>
    </w:rPr>
  </w:style>
  <w:style w:type="paragraph" w:styleId="af3">
    <w:name w:val="endnote text"/>
    <w:basedOn w:val="a"/>
    <w:link w:val="af4"/>
    <w:semiHidden/>
    <w:rsid w:val="00C85AC5"/>
  </w:style>
  <w:style w:type="character" w:customStyle="1" w:styleId="af4">
    <w:name w:val="Текст концевой сноски Знак"/>
    <w:basedOn w:val="a0"/>
    <w:link w:val="af3"/>
    <w:semiHidden/>
    <w:rsid w:val="00C85AC5"/>
    <w:rPr>
      <w:rFonts w:ascii="Times New Roman" w:eastAsia="Times New Roman" w:hAnsi="Times New Roman" w:cs="Times New Roman"/>
      <w:sz w:val="20"/>
      <w:szCs w:val="20"/>
      <w:lang w:eastAsia="ru-RU"/>
    </w:rPr>
  </w:style>
  <w:style w:type="character" w:styleId="af5">
    <w:name w:val="endnote reference"/>
    <w:semiHidden/>
    <w:rsid w:val="00C85AC5"/>
    <w:rPr>
      <w:vertAlign w:val="superscript"/>
    </w:rPr>
  </w:style>
  <w:style w:type="paragraph" w:styleId="af6">
    <w:name w:val="footer"/>
    <w:basedOn w:val="a"/>
    <w:link w:val="af7"/>
    <w:uiPriority w:val="99"/>
    <w:rsid w:val="00C85AC5"/>
    <w:pPr>
      <w:tabs>
        <w:tab w:val="center" w:pos="4677"/>
        <w:tab w:val="right" w:pos="9355"/>
      </w:tabs>
      <w:ind w:left="72"/>
    </w:pPr>
    <w:rPr>
      <w:rFonts w:ascii="Arial" w:hAnsi="Arial"/>
      <w:sz w:val="16"/>
      <w:szCs w:val="24"/>
      <w:lang w:eastAsia="en-US"/>
    </w:rPr>
  </w:style>
  <w:style w:type="character" w:customStyle="1" w:styleId="af7">
    <w:name w:val="Нижний колонтитул Знак"/>
    <w:basedOn w:val="a0"/>
    <w:link w:val="af6"/>
    <w:uiPriority w:val="99"/>
    <w:rsid w:val="00C85AC5"/>
    <w:rPr>
      <w:rFonts w:ascii="Arial" w:eastAsia="Times New Roman" w:hAnsi="Arial" w:cs="Times New Roman"/>
      <w:sz w:val="16"/>
      <w:szCs w:val="24"/>
    </w:rPr>
  </w:style>
  <w:style w:type="paragraph" w:styleId="af8">
    <w:name w:val="footnote text"/>
    <w:basedOn w:val="a"/>
    <w:link w:val="af9"/>
    <w:uiPriority w:val="99"/>
    <w:semiHidden/>
    <w:unhideWhenUsed/>
    <w:rsid w:val="003F1F76"/>
  </w:style>
  <w:style w:type="character" w:customStyle="1" w:styleId="af9">
    <w:name w:val="Текст сноски Знак"/>
    <w:basedOn w:val="a0"/>
    <w:link w:val="af8"/>
    <w:uiPriority w:val="99"/>
    <w:semiHidden/>
    <w:rsid w:val="003F1F76"/>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3F1F76"/>
    <w:rPr>
      <w:vertAlign w:val="superscript"/>
    </w:rPr>
  </w:style>
  <w:style w:type="character" w:styleId="afb">
    <w:name w:val="annotation reference"/>
    <w:uiPriority w:val="99"/>
    <w:semiHidden/>
    <w:unhideWhenUsed/>
    <w:rsid w:val="00B90647"/>
    <w:rPr>
      <w:sz w:val="16"/>
      <w:szCs w:val="16"/>
    </w:rPr>
  </w:style>
  <w:style w:type="paragraph" w:styleId="afc">
    <w:name w:val="annotation text"/>
    <w:basedOn w:val="a"/>
    <w:link w:val="afd"/>
    <w:uiPriority w:val="99"/>
    <w:semiHidden/>
    <w:unhideWhenUsed/>
    <w:rsid w:val="00B90647"/>
  </w:style>
  <w:style w:type="character" w:customStyle="1" w:styleId="afd">
    <w:name w:val="Текст примечания Знак"/>
    <w:basedOn w:val="a0"/>
    <w:link w:val="afc"/>
    <w:uiPriority w:val="99"/>
    <w:semiHidden/>
    <w:rsid w:val="00B90647"/>
    <w:rPr>
      <w:rFonts w:ascii="Times New Roman" w:eastAsia="Times New Roman" w:hAnsi="Times New Roman" w:cs="Times New Roman"/>
      <w:sz w:val="20"/>
      <w:szCs w:val="20"/>
      <w:lang w:eastAsia="ru-RU"/>
    </w:rPr>
  </w:style>
  <w:style w:type="paragraph" w:styleId="26">
    <w:name w:val="Quote"/>
    <w:basedOn w:val="a"/>
    <w:next w:val="a"/>
    <w:link w:val="27"/>
    <w:uiPriority w:val="29"/>
    <w:qFormat/>
    <w:rsid w:val="000F60D4"/>
    <w:rPr>
      <w:i/>
      <w:iCs/>
      <w:color w:val="000000"/>
      <w:sz w:val="24"/>
      <w:szCs w:val="24"/>
    </w:rPr>
  </w:style>
  <w:style w:type="character" w:customStyle="1" w:styleId="27">
    <w:name w:val="Цитата 2 Знак"/>
    <w:basedOn w:val="a0"/>
    <w:link w:val="26"/>
    <w:uiPriority w:val="29"/>
    <w:rsid w:val="000F60D4"/>
    <w:rPr>
      <w:rFonts w:ascii="Times New Roman" w:eastAsia="Times New Roman" w:hAnsi="Times New Roman" w:cs="Times New Roman"/>
      <w:i/>
      <w:iCs/>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6476967">
      <w:bodyDiv w:val="1"/>
      <w:marLeft w:val="0"/>
      <w:marRight w:val="0"/>
      <w:marTop w:val="0"/>
      <w:marBottom w:val="0"/>
      <w:divBdr>
        <w:top w:val="none" w:sz="0" w:space="0" w:color="auto"/>
        <w:left w:val="none" w:sz="0" w:space="0" w:color="auto"/>
        <w:bottom w:val="none" w:sz="0" w:space="0" w:color="auto"/>
        <w:right w:val="none" w:sz="0" w:space="0" w:color="auto"/>
      </w:divBdr>
    </w:div>
    <w:div w:id="600140832">
      <w:bodyDiv w:val="1"/>
      <w:marLeft w:val="0"/>
      <w:marRight w:val="0"/>
      <w:marTop w:val="0"/>
      <w:marBottom w:val="0"/>
      <w:divBdr>
        <w:top w:val="none" w:sz="0" w:space="0" w:color="auto"/>
        <w:left w:val="none" w:sz="0" w:space="0" w:color="auto"/>
        <w:bottom w:val="none" w:sz="0" w:space="0" w:color="auto"/>
        <w:right w:val="none" w:sz="0" w:space="0" w:color="auto"/>
      </w:divBdr>
    </w:div>
    <w:div w:id="738401429">
      <w:bodyDiv w:val="1"/>
      <w:marLeft w:val="0"/>
      <w:marRight w:val="0"/>
      <w:marTop w:val="0"/>
      <w:marBottom w:val="0"/>
      <w:divBdr>
        <w:top w:val="none" w:sz="0" w:space="0" w:color="auto"/>
        <w:left w:val="none" w:sz="0" w:space="0" w:color="auto"/>
        <w:bottom w:val="none" w:sz="0" w:space="0" w:color="auto"/>
        <w:right w:val="none" w:sz="0" w:space="0" w:color="auto"/>
      </w:divBdr>
    </w:div>
    <w:div w:id="843864751">
      <w:bodyDiv w:val="1"/>
      <w:marLeft w:val="0"/>
      <w:marRight w:val="0"/>
      <w:marTop w:val="0"/>
      <w:marBottom w:val="0"/>
      <w:divBdr>
        <w:top w:val="none" w:sz="0" w:space="0" w:color="auto"/>
        <w:left w:val="none" w:sz="0" w:space="0" w:color="auto"/>
        <w:bottom w:val="none" w:sz="0" w:space="0" w:color="auto"/>
        <w:right w:val="none" w:sz="0" w:space="0" w:color="auto"/>
      </w:divBdr>
    </w:div>
    <w:div w:id="947929902">
      <w:bodyDiv w:val="1"/>
      <w:marLeft w:val="0"/>
      <w:marRight w:val="0"/>
      <w:marTop w:val="0"/>
      <w:marBottom w:val="0"/>
      <w:divBdr>
        <w:top w:val="none" w:sz="0" w:space="0" w:color="auto"/>
        <w:left w:val="none" w:sz="0" w:space="0" w:color="auto"/>
        <w:bottom w:val="none" w:sz="0" w:space="0" w:color="auto"/>
        <w:right w:val="none" w:sz="0" w:space="0" w:color="auto"/>
      </w:divBdr>
    </w:div>
    <w:div w:id="1247231487">
      <w:bodyDiv w:val="1"/>
      <w:marLeft w:val="0"/>
      <w:marRight w:val="0"/>
      <w:marTop w:val="0"/>
      <w:marBottom w:val="0"/>
      <w:divBdr>
        <w:top w:val="none" w:sz="0" w:space="0" w:color="auto"/>
        <w:left w:val="none" w:sz="0" w:space="0" w:color="auto"/>
        <w:bottom w:val="none" w:sz="0" w:space="0" w:color="auto"/>
        <w:right w:val="none" w:sz="0" w:space="0" w:color="auto"/>
      </w:divBdr>
    </w:div>
    <w:div w:id="1346781550">
      <w:bodyDiv w:val="1"/>
      <w:marLeft w:val="0"/>
      <w:marRight w:val="0"/>
      <w:marTop w:val="0"/>
      <w:marBottom w:val="0"/>
      <w:divBdr>
        <w:top w:val="none" w:sz="0" w:space="0" w:color="auto"/>
        <w:left w:val="none" w:sz="0" w:space="0" w:color="auto"/>
        <w:bottom w:val="none" w:sz="0" w:space="0" w:color="auto"/>
        <w:right w:val="none" w:sz="0" w:space="0" w:color="auto"/>
      </w:divBdr>
    </w:div>
    <w:div w:id="1438451714">
      <w:bodyDiv w:val="1"/>
      <w:marLeft w:val="0"/>
      <w:marRight w:val="0"/>
      <w:marTop w:val="0"/>
      <w:marBottom w:val="0"/>
      <w:divBdr>
        <w:top w:val="none" w:sz="0" w:space="0" w:color="auto"/>
        <w:left w:val="none" w:sz="0" w:space="0" w:color="auto"/>
        <w:bottom w:val="none" w:sz="0" w:space="0" w:color="auto"/>
        <w:right w:val="none" w:sz="0" w:space="0" w:color="auto"/>
      </w:divBdr>
    </w:div>
    <w:div w:id="1449202552">
      <w:bodyDiv w:val="1"/>
      <w:marLeft w:val="0"/>
      <w:marRight w:val="0"/>
      <w:marTop w:val="0"/>
      <w:marBottom w:val="0"/>
      <w:divBdr>
        <w:top w:val="none" w:sz="0" w:space="0" w:color="auto"/>
        <w:left w:val="none" w:sz="0" w:space="0" w:color="auto"/>
        <w:bottom w:val="none" w:sz="0" w:space="0" w:color="auto"/>
        <w:right w:val="none" w:sz="0" w:space="0" w:color="auto"/>
      </w:divBdr>
    </w:div>
    <w:div w:id="1506744407">
      <w:bodyDiv w:val="1"/>
      <w:marLeft w:val="0"/>
      <w:marRight w:val="0"/>
      <w:marTop w:val="0"/>
      <w:marBottom w:val="0"/>
      <w:divBdr>
        <w:top w:val="none" w:sz="0" w:space="0" w:color="auto"/>
        <w:left w:val="none" w:sz="0" w:space="0" w:color="auto"/>
        <w:bottom w:val="none" w:sz="0" w:space="0" w:color="auto"/>
        <w:right w:val="none" w:sz="0" w:space="0" w:color="auto"/>
      </w:divBdr>
    </w:div>
    <w:div w:id="1920556519">
      <w:bodyDiv w:val="1"/>
      <w:marLeft w:val="0"/>
      <w:marRight w:val="0"/>
      <w:marTop w:val="0"/>
      <w:marBottom w:val="0"/>
      <w:divBdr>
        <w:top w:val="none" w:sz="0" w:space="0" w:color="auto"/>
        <w:left w:val="none" w:sz="0" w:space="0" w:color="auto"/>
        <w:bottom w:val="none" w:sz="0" w:space="0" w:color="auto"/>
        <w:right w:val="none" w:sz="0" w:space="0" w:color="auto"/>
      </w:divBdr>
    </w:div>
    <w:div w:id="2089886620">
      <w:bodyDiv w:val="1"/>
      <w:marLeft w:val="0"/>
      <w:marRight w:val="0"/>
      <w:marTop w:val="0"/>
      <w:marBottom w:val="0"/>
      <w:divBdr>
        <w:top w:val="none" w:sz="0" w:space="0" w:color="auto"/>
        <w:left w:val="none" w:sz="0" w:space="0" w:color="auto"/>
        <w:bottom w:val="none" w:sz="0" w:space="0" w:color="auto"/>
        <w:right w:val="none" w:sz="0" w:space="0" w:color="auto"/>
      </w:divBdr>
    </w:div>
    <w:div w:id="2091342019">
      <w:bodyDiv w:val="1"/>
      <w:marLeft w:val="0"/>
      <w:marRight w:val="0"/>
      <w:marTop w:val="0"/>
      <w:marBottom w:val="0"/>
      <w:divBdr>
        <w:top w:val="none" w:sz="0" w:space="0" w:color="auto"/>
        <w:left w:val="none" w:sz="0" w:space="0" w:color="auto"/>
        <w:bottom w:val="none" w:sz="0" w:space="0" w:color="auto"/>
        <w:right w:val="none" w:sz="0" w:space="0" w:color="auto"/>
      </w:divBdr>
    </w:div>
    <w:div w:id="2110537697">
      <w:bodyDiv w:val="1"/>
      <w:marLeft w:val="0"/>
      <w:marRight w:val="0"/>
      <w:marTop w:val="0"/>
      <w:marBottom w:val="0"/>
      <w:divBdr>
        <w:top w:val="none" w:sz="0" w:space="0" w:color="auto"/>
        <w:left w:val="none" w:sz="0" w:space="0" w:color="auto"/>
        <w:bottom w:val="none" w:sz="0" w:space="0" w:color="auto"/>
        <w:right w:val="none" w:sz="0" w:space="0" w:color="auto"/>
      </w:divBdr>
    </w:div>
    <w:div w:id="214677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60DBE4-7CF6-4E42-86DF-7BE40A6A17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312</TotalTime>
  <Pages>8</Pages>
  <Words>1675</Words>
  <Characters>9549</Characters>
  <Application>Microsoft Office Word</Application>
  <DocSecurity>0</DocSecurity>
  <Lines>79</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JSC TomskNIPIneft EOC</Company>
  <LinksUpToDate>false</LinksUpToDate>
  <CharactersWithSpaces>11202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Блюм Е.В.</dc:creator>
  <cp:lastModifiedBy>Блюм Е.В.</cp:lastModifiedBy>
  <cp:revision>30</cp:revision>
  <cp:lastPrinted>2014-12-01T11:41:00Z</cp:lastPrinted>
  <dcterms:created xsi:type="dcterms:W3CDTF">2016-02-17T03:40:00Z</dcterms:created>
  <dcterms:modified xsi:type="dcterms:W3CDTF">2016-04-29T09:23:00Z</dcterms:modified>
</cp:coreProperties>
</file>